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A4F5D" w14:textId="77777777" w:rsidR="00683E92" w:rsidRDefault="007D5037" w:rsidP="00683E92">
      <w:pPr>
        <w:pStyle w:val="Cover1"/>
      </w:pPr>
      <w:r>
        <w:t>GCSE</w:t>
      </w:r>
      <w:r w:rsidR="00554AAC">
        <w:t xml:space="preserve"> and A-level</w:t>
      </w:r>
    </w:p>
    <w:p w14:paraId="2C038F0F" w14:textId="7180DA4D" w:rsidR="00683E92" w:rsidRPr="00683E92" w:rsidRDefault="007D5037" w:rsidP="00107ED9">
      <w:pPr>
        <w:pStyle w:val="Cover2"/>
        <w:ind w:firstLine="1134"/>
      </w:pPr>
      <w:r>
        <w:t>S</w:t>
      </w:r>
      <w:r w:rsidR="00D511ED">
        <w:t>CIENCE</w:t>
      </w:r>
    </w:p>
    <w:p w14:paraId="1F93F7FC" w14:textId="77777777" w:rsidR="00683E92" w:rsidRPr="00FF40AF" w:rsidRDefault="00554AAC" w:rsidP="00AD5FC1">
      <w:pPr>
        <w:pStyle w:val="Introduction"/>
        <w:rPr>
          <w:rFonts w:ascii="AQA Chevin Pro Bold" w:hAnsi="AQA Chevin Pro Bold"/>
          <w:b w:val="0"/>
        </w:rPr>
      </w:pPr>
      <w:r>
        <w:rPr>
          <w:rFonts w:ascii="AQA Chevin Pro Bold" w:hAnsi="AQA Chevin Pro Bold"/>
          <w:b w:val="0"/>
        </w:rPr>
        <w:t>Progression in maths in science through the key stages</w:t>
      </w:r>
    </w:p>
    <w:p w14:paraId="0A9D479B" w14:textId="785869A3" w:rsidR="00107ED9" w:rsidRPr="00107ED9" w:rsidRDefault="007D5037" w:rsidP="00107ED9">
      <w:pPr>
        <w:pStyle w:val="Heading1"/>
      </w:pPr>
      <w:r>
        <w:t>Resource booklet</w:t>
      </w:r>
    </w:p>
    <w:p w14:paraId="4ED0BC9B" w14:textId="371A29D4" w:rsidR="00107ED9" w:rsidRPr="00107ED9" w:rsidRDefault="00107ED9" w:rsidP="00107ED9"/>
    <w:p w14:paraId="38E06219" w14:textId="369254B0" w:rsidR="007A202A" w:rsidRPr="00177F60" w:rsidRDefault="007A202A" w:rsidP="007A202A">
      <w:pPr>
        <w:pStyle w:val="LineThin"/>
      </w:pPr>
    </w:p>
    <w:p w14:paraId="1320201E" w14:textId="79526281" w:rsidR="00AA213C" w:rsidRDefault="006203EC" w:rsidP="00AA213C">
      <w:pPr>
        <w:rPr>
          <w:rFonts w:ascii="Helvetica Neue" w:hAnsi="Helvetica Neue"/>
        </w:rPr>
      </w:pPr>
      <w:r w:rsidRPr="001E0F9F">
        <w:rPr>
          <w:rFonts w:cs="Arial"/>
        </w:rPr>
        <w:t>Published:</w:t>
      </w:r>
      <w:r>
        <w:rPr>
          <w:rFonts w:ascii="Helvetica Neue" w:hAnsi="Helvetica Neue"/>
        </w:rPr>
        <w:t xml:space="preserve"> </w:t>
      </w:r>
      <w:r w:rsidR="00942800">
        <w:rPr>
          <w:rFonts w:cs="Arial"/>
        </w:rPr>
        <w:t>Spring</w:t>
      </w:r>
      <w:r w:rsidR="007D5037">
        <w:rPr>
          <w:rFonts w:cs="Arial"/>
        </w:rPr>
        <w:t xml:space="preserve"> 202</w:t>
      </w:r>
      <w:r w:rsidR="00270A23">
        <w:rPr>
          <w:rFonts w:cs="Arial"/>
        </w:rPr>
        <w:t>2</w:t>
      </w:r>
    </w:p>
    <w:p w14:paraId="527CD9DE" w14:textId="4F341DCB" w:rsidR="004D4A83" w:rsidRDefault="004D4A83" w:rsidP="00AA213C">
      <w:pPr>
        <w:rPr>
          <w:rFonts w:ascii="Helvetica Neue" w:hAnsi="Helvetica Neue"/>
        </w:rPr>
      </w:pPr>
    </w:p>
    <w:p w14:paraId="1ABEF19E" w14:textId="6F7C5F90" w:rsidR="00724B5E" w:rsidRDefault="00724B5E" w:rsidP="007D5037">
      <w:pPr>
        <w:rPr>
          <w:rFonts w:cs="Arial"/>
        </w:rPr>
      </w:pPr>
    </w:p>
    <w:p w14:paraId="2A47F751" w14:textId="1D67C67F" w:rsidR="004D4A83" w:rsidRDefault="00521E4F" w:rsidP="00AA213C">
      <w:pPr>
        <w:rPr>
          <w:rFonts w:ascii="Helvetica Neue" w:hAnsi="Helvetica Neue"/>
        </w:rPr>
      </w:pPr>
      <w:r w:rsidRPr="007D5037">
        <w:rPr>
          <w:rFonts w:cs="Arial"/>
          <w:noProof/>
        </w:rPr>
        <w:drawing>
          <wp:anchor distT="0" distB="0" distL="114300" distR="114300" simplePos="0" relativeHeight="251658240" behindDoc="0" locked="0" layoutInCell="1" allowOverlap="1" wp14:anchorId="4E1DC612" wp14:editId="3136B022">
            <wp:simplePos x="0" y="0"/>
            <wp:positionH relativeFrom="margin">
              <wp:align>right</wp:align>
            </wp:positionH>
            <wp:positionV relativeFrom="paragraph">
              <wp:posOffset>6985</wp:posOffset>
            </wp:positionV>
            <wp:extent cx="5940000" cy="6207860"/>
            <wp:effectExtent l="0" t="0" r="3810" b="2540"/>
            <wp:wrapNone/>
            <wp:docPr id="2" name="Picture 2">
              <a:extLst xmlns:a="http://schemas.openxmlformats.org/drawingml/2006/main">
                <a:ext uri="{FF2B5EF4-FFF2-40B4-BE49-F238E27FC236}">
                  <a16:creationId xmlns:a16="http://schemas.microsoft.com/office/drawing/2014/main" id="{8701027D-E941-4E1A-94C7-DE2167F6E8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a16="http://schemas.microsoft.com/office/drawing/2014/main" id="{8701027D-E941-4E1A-94C7-DE2167F6E854}"/>
                        </a:ext>
                      </a:extLst>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940000" cy="6207860"/>
                    </a:xfrm>
                    <a:prstGeom prst="rect">
                      <a:avLst/>
                    </a:prstGeom>
                    <a:noFill/>
                    <a:extLst/>
                  </pic:spPr>
                </pic:pic>
              </a:graphicData>
            </a:graphic>
            <wp14:sizeRelH relativeFrom="page">
              <wp14:pctWidth>0</wp14:pctWidth>
            </wp14:sizeRelH>
            <wp14:sizeRelV relativeFrom="page">
              <wp14:pctHeight>0</wp14:pctHeight>
            </wp14:sizeRelV>
          </wp:anchor>
        </w:drawing>
      </w:r>
    </w:p>
    <w:p w14:paraId="25E7ABC1" w14:textId="77777777" w:rsidR="004D4A83" w:rsidRDefault="004D4A83" w:rsidP="004D4A83">
      <w:pPr>
        <w:pStyle w:val="Heading2"/>
      </w:pPr>
      <w:r>
        <w:br w:type="page"/>
      </w:r>
    </w:p>
    <w:p w14:paraId="712A9126" w14:textId="77777777" w:rsidR="00D511ED" w:rsidRDefault="00D511ED">
      <w:pPr>
        <w:spacing w:line="240" w:lineRule="auto"/>
        <w:rPr>
          <w:rFonts w:ascii="AQA Chevin Pro Light" w:hAnsi="AQA Chevin Pro Light"/>
          <w:color w:val="412878"/>
          <w:sz w:val="36"/>
        </w:rPr>
      </w:pPr>
      <w:r>
        <w:lastRenderedPageBreak/>
        <w:br w:type="page"/>
      </w:r>
    </w:p>
    <w:p w14:paraId="0A9B5A87" w14:textId="153D7127" w:rsidR="00FF40AF" w:rsidRDefault="00FF40AF" w:rsidP="00FF40AF">
      <w:pPr>
        <w:pStyle w:val="Heading3"/>
      </w:pPr>
      <w:r>
        <w:lastRenderedPageBreak/>
        <w:t xml:space="preserve">Contents </w:t>
      </w:r>
    </w:p>
    <w:p w14:paraId="04ECA312" w14:textId="77777777" w:rsidR="00FF40AF" w:rsidRDefault="00FF40AF" w:rsidP="00FF40AF">
      <w:pPr>
        <w:spacing w:line="480" w:lineRule="auto"/>
        <w:rPr>
          <w:rFonts w:cs="Arial"/>
          <w:szCs w:val="22"/>
        </w:rPr>
      </w:pPr>
    </w:p>
    <w:tbl>
      <w:tblPr>
        <w:tblStyle w:val="TableGrid"/>
        <w:tblW w:w="0" w:type="auto"/>
        <w:tblBorders>
          <w:top w:val="none" w:sz="0" w:space="0" w:color="auto"/>
          <w:left w:val="none" w:sz="0" w:space="0" w:color="auto"/>
          <w:bottom w:val="single" w:sz="4" w:space="0" w:color="412878"/>
          <w:right w:val="none" w:sz="0" w:space="0" w:color="auto"/>
          <w:insideH w:val="single" w:sz="4" w:space="0" w:color="412878"/>
          <w:insideV w:val="single" w:sz="4" w:space="0" w:color="412878"/>
        </w:tblBorders>
        <w:tblLook w:val="04A0" w:firstRow="1" w:lastRow="0" w:firstColumn="1" w:lastColumn="0" w:noHBand="0" w:noVBand="1"/>
      </w:tblPr>
      <w:tblGrid>
        <w:gridCol w:w="8272"/>
        <w:gridCol w:w="1366"/>
      </w:tblGrid>
      <w:tr w:rsidR="00FF40AF" w14:paraId="45F5ED18" w14:textId="77777777" w:rsidTr="00B31EDB">
        <w:trPr>
          <w:trHeight w:val="695"/>
        </w:trPr>
        <w:tc>
          <w:tcPr>
            <w:tcW w:w="8272" w:type="dxa"/>
            <w:tcBorders>
              <w:top w:val="single" w:sz="4" w:space="0" w:color="412878"/>
            </w:tcBorders>
            <w:shd w:val="clear" w:color="auto" w:fill="412878"/>
            <w:vAlign w:val="center"/>
          </w:tcPr>
          <w:p w14:paraId="05389B98" w14:textId="77777777" w:rsidR="00FF40AF" w:rsidRPr="00816F99" w:rsidRDefault="00FF40AF" w:rsidP="003456B8">
            <w:pPr>
              <w:spacing w:line="480" w:lineRule="auto"/>
              <w:rPr>
                <w:rFonts w:ascii="AQA Chevin Pro DemiBold" w:hAnsi="AQA Chevin Pro DemiBold" w:cs="Arial"/>
                <w:sz w:val="28"/>
                <w:szCs w:val="28"/>
              </w:rPr>
            </w:pPr>
            <w:bookmarkStart w:id="0" w:name="_Hlk90909764"/>
            <w:r w:rsidRPr="00816F99">
              <w:rPr>
                <w:rFonts w:ascii="AQA Chevin Pro DemiBold" w:hAnsi="AQA Chevin Pro DemiBold" w:cs="Arial"/>
                <w:sz w:val="28"/>
                <w:szCs w:val="28"/>
              </w:rPr>
              <w:t>Contents</w:t>
            </w:r>
          </w:p>
        </w:tc>
        <w:tc>
          <w:tcPr>
            <w:tcW w:w="1366" w:type="dxa"/>
            <w:tcBorders>
              <w:top w:val="single" w:sz="4" w:space="0" w:color="412878"/>
            </w:tcBorders>
            <w:shd w:val="clear" w:color="auto" w:fill="412878"/>
            <w:vAlign w:val="center"/>
          </w:tcPr>
          <w:p w14:paraId="67B5D694" w14:textId="77777777" w:rsidR="00FF40AF" w:rsidRPr="00816F99" w:rsidRDefault="00FF40AF" w:rsidP="003456B8">
            <w:pPr>
              <w:spacing w:line="480" w:lineRule="auto"/>
              <w:rPr>
                <w:rFonts w:ascii="AQA Chevin Pro DemiBold" w:hAnsi="AQA Chevin Pro DemiBold" w:cs="Arial"/>
                <w:sz w:val="28"/>
                <w:szCs w:val="28"/>
              </w:rPr>
            </w:pPr>
            <w:r w:rsidRPr="00816F99">
              <w:rPr>
                <w:rFonts w:ascii="AQA Chevin Pro DemiBold" w:hAnsi="AQA Chevin Pro DemiBold" w:cs="Arial"/>
                <w:sz w:val="28"/>
                <w:szCs w:val="28"/>
              </w:rPr>
              <w:t>Page</w:t>
            </w:r>
          </w:p>
        </w:tc>
      </w:tr>
      <w:tr w:rsidR="00CD002D" w14:paraId="23354A7D" w14:textId="77777777" w:rsidTr="00B31EDB">
        <w:trPr>
          <w:trHeight w:val="695"/>
        </w:trPr>
        <w:tc>
          <w:tcPr>
            <w:tcW w:w="8272" w:type="dxa"/>
            <w:vAlign w:val="center"/>
          </w:tcPr>
          <w:p w14:paraId="069578D4" w14:textId="77777777" w:rsidR="00CD002D" w:rsidRDefault="00CD002D" w:rsidP="003456B8">
            <w:pPr>
              <w:spacing w:line="480" w:lineRule="auto"/>
              <w:rPr>
                <w:rFonts w:cs="Arial"/>
                <w:szCs w:val="22"/>
              </w:rPr>
            </w:pPr>
            <w:r>
              <w:rPr>
                <w:rFonts w:cs="Arial"/>
                <w:szCs w:val="22"/>
              </w:rPr>
              <w:t>Links to online resources</w:t>
            </w:r>
          </w:p>
        </w:tc>
        <w:tc>
          <w:tcPr>
            <w:tcW w:w="1366" w:type="dxa"/>
            <w:vAlign w:val="center"/>
          </w:tcPr>
          <w:p w14:paraId="2F491EF4" w14:textId="2B91DA82" w:rsidR="00CD002D" w:rsidRDefault="00D511ED" w:rsidP="003456B8">
            <w:pPr>
              <w:spacing w:line="480" w:lineRule="auto"/>
              <w:rPr>
                <w:rFonts w:cs="Arial"/>
                <w:szCs w:val="22"/>
              </w:rPr>
            </w:pPr>
            <w:r>
              <w:rPr>
                <w:rFonts w:cs="Arial"/>
                <w:szCs w:val="22"/>
              </w:rPr>
              <w:t>4</w:t>
            </w:r>
          </w:p>
        </w:tc>
      </w:tr>
      <w:tr w:rsidR="00CD002D" w14:paraId="3E9FD5C8" w14:textId="77777777" w:rsidTr="00B31EDB">
        <w:trPr>
          <w:trHeight w:val="695"/>
        </w:trPr>
        <w:tc>
          <w:tcPr>
            <w:tcW w:w="8272" w:type="dxa"/>
            <w:vAlign w:val="center"/>
          </w:tcPr>
          <w:p w14:paraId="4E775AB3" w14:textId="77777777" w:rsidR="00CD002D" w:rsidRDefault="00CD002D" w:rsidP="003456B8">
            <w:pPr>
              <w:spacing w:line="480" w:lineRule="auto"/>
              <w:rPr>
                <w:rFonts w:cs="Arial"/>
                <w:szCs w:val="22"/>
              </w:rPr>
            </w:pPr>
            <w:r>
              <w:rPr>
                <w:rFonts w:cs="Arial"/>
                <w:szCs w:val="22"/>
              </w:rPr>
              <w:t>Example questions used in the presentation</w:t>
            </w:r>
          </w:p>
        </w:tc>
        <w:tc>
          <w:tcPr>
            <w:tcW w:w="1366" w:type="dxa"/>
            <w:vAlign w:val="center"/>
          </w:tcPr>
          <w:p w14:paraId="53DF7532" w14:textId="4C5E0349" w:rsidR="00CD002D" w:rsidRDefault="00D511ED" w:rsidP="003456B8">
            <w:pPr>
              <w:spacing w:line="480" w:lineRule="auto"/>
              <w:rPr>
                <w:rFonts w:cs="Arial"/>
                <w:szCs w:val="22"/>
              </w:rPr>
            </w:pPr>
            <w:r>
              <w:rPr>
                <w:rFonts w:cs="Arial"/>
                <w:szCs w:val="22"/>
              </w:rPr>
              <w:t>5</w:t>
            </w:r>
          </w:p>
        </w:tc>
      </w:tr>
      <w:tr w:rsidR="00FF40AF" w14:paraId="4AD6C7E6" w14:textId="77777777" w:rsidTr="00B31EDB">
        <w:trPr>
          <w:trHeight w:val="695"/>
        </w:trPr>
        <w:tc>
          <w:tcPr>
            <w:tcW w:w="8272" w:type="dxa"/>
            <w:vAlign w:val="center"/>
          </w:tcPr>
          <w:p w14:paraId="14D93299" w14:textId="77777777" w:rsidR="00FF40AF" w:rsidRDefault="00B31EDB" w:rsidP="003456B8">
            <w:pPr>
              <w:spacing w:line="480" w:lineRule="auto"/>
              <w:rPr>
                <w:rFonts w:cs="Arial"/>
                <w:szCs w:val="22"/>
              </w:rPr>
            </w:pPr>
            <w:r>
              <w:rPr>
                <w:rFonts w:cs="Arial"/>
                <w:szCs w:val="22"/>
              </w:rPr>
              <w:t>Starter activity flowchart</w:t>
            </w:r>
          </w:p>
        </w:tc>
        <w:tc>
          <w:tcPr>
            <w:tcW w:w="1366" w:type="dxa"/>
            <w:vAlign w:val="center"/>
          </w:tcPr>
          <w:p w14:paraId="6B76E25C" w14:textId="08DCB8B9" w:rsidR="00FF40AF" w:rsidRDefault="00076AF6" w:rsidP="003456B8">
            <w:pPr>
              <w:spacing w:line="480" w:lineRule="auto"/>
              <w:rPr>
                <w:rFonts w:cs="Arial"/>
                <w:szCs w:val="22"/>
              </w:rPr>
            </w:pPr>
            <w:r>
              <w:rPr>
                <w:rFonts w:cs="Arial"/>
                <w:szCs w:val="22"/>
              </w:rPr>
              <w:t>1</w:t>
            </w:r>
            <w:r w:rsidR="00D511ED">
              <w:rPr>
                <w:rFonts w:cs="Arial"/>
                <w:szCs w:val="22"/>
              </w:rPr>
              <w:t>2</w:t>
            </w:r>
          </w:p>
        </w:tc>
      </w:tr>
      <w:tr w:rsidR="00887B4E" w14:paraId="750F2C97" w14:textId="77777777" w:rsidTr="00B31EDB">
        <w:trPr>
          <w:trHeight w:val="695"/>
        </w:trPr>
        <w:tc>
          <w:tcPr>
            <w:tcW w:w="8272" w:type="dxa"/>
            <w:vAlign w:val="center"/>
          </w:tcPr>
          <w:p w14:paraId="2CBFB2B9" w14:textId="77777777" w:rsidR="00887B4E" w:rsidRDefault="00887B4E" w:rsidP="003456B8">
            <w:pPr>
              <w:spacing w:line="480" w:lineRule="auto"/>
              <w:rPr>
                <w:rFonts w:cs="Arial"/>
                <w:szCs w:val="22"/>
              </w:rPr>
            </w:pPr>
            <w:r>
              <w:rPr>
                <w:rFonts w:cs="Arial"/>
                <w:szCs w:val="22"/>
              </w:rPr>
              <w:t>Example lesson activities relating to use of standard form</w:t>
            </w:r>
          </w:p>
        </w:tc>
        <w:tc>
          <w:tcPr>
            <w:tcW w:w="1366" w:type="dxa"/>
            <w:vAlign w:val="center"/>
          </w:tcPr>
          <w:p w14:paraId="513839D3" w14:textId="2BA38C7F" w:rsidR="00887B4E" w:rsidRDefault="00076AF6" w:rsidP="003456B8">
            <w:pPr>
              <w:spacing w:line="480" w:lineRule="auto"/>
              <w:rPr>
                <w:rFonts w:cs="Arial"/>
                <w:szCs w:val="22"/>
              </w:rPr>
            </w:pPr>
            <w:r>
              <w:rPr>
                <w:rFonts w:cs="Arial"/>
                <w:szCs w:val="22"/>
              </w:rPr>
              <w:t>1</w:t>
            </w:r>
            <w:r w:rsidR="00D511ED">
              <w:rPr>
                <w:rFonts w:cs="Arial"/>
                <w:szCs w:val="22"/>
              </w:rPr>
              <w:t>3</w:t>
            </w:r>
          </w:p>
        </w:tc>
      </w:tr>
      <w:tr w:rsidR="00CD002D" w14:paraId="3A4F8C5F" w14:textId="77777777" w:rsidTr="00B31EDB">
        <w:trPr>
          <w:trHeight w:val="695"/>
        </w:trPr>
        <w:tc>
          <w:tcPr>
            <w:tcW w:w="8272" w:type="dxa"/>
            <w:vAlign w:val="center"/>
          </w:tcPr>
          <w:p w14:paraId="622E8DFF" w14:textId="77777777" w:rsidR="00CD002D" w:rsidRDefault="00CD002D" w:rsidP="003456B8">
            <w:pPr>
              <w:spacing w:line="480" w:lineRule="auto"/>
              <w:rPr>
                <w:rFonts w:cs="Arial"/>
                <w:szCs w:val="22"/>
              </w:rPr>
            </w:pPr>
            <w:r>
              <w:rPr>
                <w:rFonts w:cs="Arial"/>
                <w:szCs w:val="22"/>
              </w:rPr>
              <w:t>Progression of demand in other maths skills in science</w:t>
            </w:r>
          </w:p>
        </w:tc>
        <w:tc>
          <w:tcPr>
            <w:tcW w:w="1366" w:type="dxa"/>
            <w:vAlign w:val="center"/>
          </w:tcPr>
          <w:p w14:paraId="2F0A5444" w14:textId="77777777" w:rsidR="00CD002D" w:rsidRDefault="00076AF6" w:rsidP="003456B8">
            <w:pPr>
              <w:spacing w:line="480" w:lineRule="auto"/>
              <w:rPr>
                <w:rFonts w:cs="Arial"/>
                <w:szCs w:val="22"/>
              </w:rPr>
            </w:pPr>
            <w:r>
              <w:rPr>
                <w:rFonts w:cs="Arial"/>
                <w:szCs w:val="22"/>
              </w:rPr>
              <w:t>1</w:t>
            </w:r>
            <w:r w:rsidR="00D162D4">
              <w:rPr>
                <w:rFonts w:cs="Arial"/>
                <w:szCs w:val="22"/>
              </w:rPr>
              <w:t>5</w:t>
            </w:r>
          </w:p>
        </w:tc>
      </w:tr>
      <w:bookmarkEnd w:id="0"/>
    </w:tbl>
    <w:p w14:paraId="18C8DFEC" w14:textId="77777777" w:rsidR="00FF40AF" w:rsidRDefault="00FF40AF" w:rsidP="00C43E82">
      <w:pPr>
        <w:pStyle w:val="Heading2"/>
      </w:pPr>
    </w:p>
    <w:p w14:paraId="6D43182E" w14:textId="77777777" w:rsidR="00FF40AF" w:rsidRDefault="00FF40AF" w:rsidP="00FF40AF">
      <w:pPr>
        <w:rPr>
          <w:rFonts w:ascii="AQA Chevin Pro DemiBold" w:eastAsiaTheme="majorEastAsia" w:hAnsi="AQA Chevin Pro DemiBold" w:cstheme="majorBidi"/>
          <w:color w:val="412878"/>
          <w:sz w:val="68"/>
          <w:szCs w:val="26"/>
        </w:rPr>
      </w:pPr>
      <w:r>
        <w:br w:type="page"/>
      </w:r>
    </w:p>
    <w:p w14:paraId="4203866F" w14:textId="77777777" w:rsidR="00312098" w:rsidRPr="00317DA5" w:rsidRDefault="00312098" w:rsidP="00312098">
      <w:pPr>
        <w:pStyle w:val="Heading2"/>
        <w:rPr>
          <w:sz w:val="28"/>
          <w:szCs w:val="28"/>
        </w:rPr>
      </w:pPr>
      <w:r w:rsidRPr="00317DA5">
        <w:rPr>
          <w:sz w:val="28"/>
          <w:szCs w:val="28"/>
        </w:rPr>
        <w:lastRenderedPageBreak/>
        <w:t>Links to online resources</w:t>
      </w:r>
    </w:p>
    <w:p w14:paraId="1C49358E" w14:textId="77777777" w:rsidR="00312098" w:rsidRDefault="00312098" w:rsidP="00312098">
      <w:pPr>
        <w:spacing w:line="240" w:lineRule="auto"/>
      </w:pPr>
    </w:p>
    <w:p w14:paraId="3F984B46" w14:textId="77777777" w:rsidR="00312098" w:rsidRDefault="00312098" w:rsidP="00312098">
      <w:pPr>
        <w:spacing w:line="240" w:lineRule="auto"/>
      </w:pPr>
      <w:r>
        <w:t>Below are links to the resources cited in the presentation:</w:t>
      </w:r>
    </w:p>
    <w:p w14:paraId="508C893B" w14:textId="77777777" w:rsidR="00312098" w:rsidRDefault="00312098" w:rsidP="00312098">
      <w:pPr>
        <w:spacing w:line="240" w:lineRule="auto"/>
      </w:pPr>
    </w:p>
    <w:p w14:paraId="3A797D3E" w14:textId="4A9BA07C" w:rsidR="00312098" w:rsidRPr="00076AF6" w:rsidRDefault="00CD002D" w:rsidP="00CD002D">
      <w:pPr>
        <w:pStyle w:val="ListParagraph"/>
        <w:numPr>
          <w:ilvl w:val="0"/>
          <w:numId w:val="32"/>
        </w:numPr>
        <w:spacing w:line="240" w:lineRule="auto"/>
        <w:ind w:left="426" w:hanging="426"/>
        <w:rPr>
          <w:rStyle w:val="Hyperlink"/>
          <w:i/>
          <w:iCs/>
          <w:color w:val="2F71AC"/>
        </w:rPr>
      </w:pPr>
      <w:r w:rsidRPr="00076AF6">
        <w:rPr>
          <w:i/>
          <w:iCs/>
          <w:color w:val="2F71AC"/>
        </w:rPr>
        <w:fldChar w:fldCharType="begin"/>
      </w:r>
      <w:r w:rsidR="00566D11">
        <w:rPr>
          <w:i/>
          <w:iCs/>
          <w:color w:val="2F71AC"/>
        </w:rPr>
        <w:instrText>HYPERLINK "https://www.aqa.org.uk/subjects/science/gcse/biology-8461/planning-resources"</w:instrText>
      </w:r>
      <w:r w:rsidRPr="00076AF6">
        <w:rPr>
          <w:i/>
          <w:iCs/>
          <w:color w:val="2F71AC"/>
        </w:rPr>
        <w:fldChar w:fldCharType="separate"/>
      </w:r>
      <w:r w:rsidR="00312098" w:rsidRPr="00076AF6">
        <w:rPr>
          <w:rStyle w:val="Hyperlink"/>
          <w:i/>
          <w:iCs/>
          <w:color w:val="2F71AC"/>
        </w:rPr>
        <w:t>Focus on success: Maths in science</w:t>
      </w:r>
    </w:p>
    <w:p w14:paraId="61C68113" w14:textId="77777777" w:rsidR="00312098" w:rsidRPr="00CD002D" w:rsidRDefault="00CD002D" w:rsidP="00CD002D">
      <w:pPr>
        <w:pStyle w:val="ListParagraph"/>
        <w:numPr>
          <w:ilvl w:val="0"/>
          <w:numId w:val="32"/>
        </w:numPr>
        <w:ind w:left="426" w:hanging="426"/>
        <w:rPr>
          <w:rStyle w:val="Hyperlink"/>
          <w:color w:val="2F71AC"/>
        </w:rPr>
      </w:pPr>
      <w:r w:rsidRPr="00076AF6">
        <w:rPr>
          <w:i/>
          <w:iCs/>
          <w:color w:val="2F71AC"/>
        </w:rPr>
        <w:fldChar w:fldCharType="end"/>
      </w:r>
      <w:r>
        <w:fldChar w:fldCharType="begin"/>
      </w:r>
      <w:r>
        <w:instrText xml:space="preserve"> HYPERLINK "https://www.aqa.org.uk/subjects/science/gcse/biology-8461/teaching-resources?f.Resource+type%7C6=Teaching+guides" </w:instrText>
      </w:r>
      <w:r>
        <w:fldChar w:fldCharType="separate"/>
      </w:r>
      <w:r w:rsidR="00312098" w:rsidRPr="00CD002D">
        <w:rPr>
          <w:rStyle w:val="Hyperlink"/>
          <w:color w:val="2F71AC"/>
        </w:rPr>
        <w:t xml:space="preserve">GCSE Maths skills teaching guides </w:t>
      </w:r>
    </w:p>
    <w:p w14:paraId="17528FAB" w14:textId="77777777" w:rsidR="00312098" w:rsidRDefault="00CD002D" w:rsidP="00CD002D">
      <w:pPr>
        <w:pStyle w:val="ListParagraph"/>
        <w:numPr>
          <w:ilvl w:val="0"/>
          <w:numId w:val="32"/>
        </w:numPr>
        <w:ind w:left="426" w:hanging="426"/>
        <w:rPr>
          <w:lang w:val="en-US"/>
        </w:rPr>
      </w:pPr>
      <w:r>
        <w:fldChar w:fldCharType="end"/>
      </w:r>
      <w:r w:rsidR="00312098">
        <w:rPr>
          <w:lang w:val="en-US"/>
        </w:rPr>
        <w:t>Lesson activity: GCSE to A-level progression:</w:t>
      </w:r>
    </w:p>
    <w:p w14:paraId="555E5DD3" w14:textId="77777777" w:rsidR="00312098" w:rsidRPr="00942800" w:rsidRDefault="00D511ED" w:rsidP="00CD002D">
      <w:pPr>
        <w:pStyle w:val="ListParagraph"/>
        <w:numPr>
          <w:ilvl w:val="1"/>
          <w:numId w:val="33"/>
        </w:numPr>
        <w:spacing w:line="240" w:lineRule="auto"/>
        <w:ind w:left="851" w:hanging="425"/>
        <w:rPr>
          <w:rStyle w:val="Hyperlink"/>
          <w:color w:val="2F71AC"/>
        </w:rPr>
      </w:pPr>
      <w:hyperlink r:id="rId9" w:history="1">
        <w:r w:rsidR="00D162D4" w:rsidRPr="00942800">
          <w:rPr>
            <w:rStyle w:val="Hyperlink"/>
            <w:color w:val="2F71AC"/>
          </w:rPr>
          <w:t>Biology</w:t>
        </w:r>
      </w:hyperlink>
    </w:p>
    <w:p w14:paraId="2042452A" w14:textId="77777777" w:rsidR="00312098" w:rsidRPr="00942800" w:rsidRDefault="00D511ED" w:rsidP="00CD002D">
      <w:pPr>
        <w:pStyle w:val="ListParagraph"/>
        <w:numPr>
          <w:ilvl w:val="1"/>
          <w:numId w:val="33"/>
        </w:numPr>
        <w:spacing w:line="240" w:lineRule="auto"/>
        <w:ind w:left="851" w:hanging="425"/>
        <w:rPr>
          <w:rStyle w:val="Hyperlink"/>
          <w:color w:val="2F71AC"/>
        </w:rPr>
      </w:pPr>
      <w:hyperlink r:id="rId10" w:history="1">
        <w:r w:rsidR="00D162D4" w:rsidRPr="00942800">
          <w:rPr>
            <w:rStyle w:val="Hyperlink"/>
            <w:color w:val="2F71AC"/>
          </w:rPr>
          <w:t>Chemistry</w:t>
        </w:r>
      </w:hyperlink>
    </w:p>
    <w:p w14:paraId="29642A1C" w14:textId="77777777" w:rsidR="00312098" w:rsidRPr="00942800" w:rsidRDefault="00D511ED" w:rsidP="00CD002D">
      <w:pPr>
        <w:pStyle w:val="ListParagraph"/>
        <w:numPr>
          <w:ilvl w:val="1"/>
          <w:numId w:val="33"/>
        </w:numPr>
        <w:spacing w:line="240" w:lineRule="auto"/>
        <w:ind w:left="851" w:hanging="425"/>
        <w:rPr>
          <w:rStyle w:val="Hyperlink"/>
          <w:color w:val="2F71AC"/>
        </w:rPr>
      </w:pPr>
      <w:hyperlink r:id="rId11" w:history="1">
        <w:r w:rsidR="00D162D4" w:rsidRPr="00942800">
          <w:rPr>
            <w:rStyle w:val="Hyperlink"/>
            <w:color w:val="2F71AC"/>
          </w:rPr>
          <w:t>Physics</w:t>
        </w:r>
      </w:hyperlink>
    </w:p>
    <w:p w14:paraId="02B04373" w14:textId="77777777" w:rsidR="00312098" w:rsidRPr="00942800" w:rsidRDefault="00D511ED" w:rsidP="00CD002D">
      <w:pPr>
        <w:pStyle w:val="ListParagraph"/>
        <w:numPr>
          <w:ilvl w:val="1"/>
          <w:numId w:val="33"/>
        </w:numPr>
        <w:spacing w:line="240" w:lineRule="auto"/>
        <w:ind w:left="851" w:hanging="425"/>
        <w:rPr>
          <w:rStyle w:val="Hyperlink"/>
          <w:color w:val="2F71AC"/>
        </w:rPr>
      </w:pPr>
      <w:hyperlink r:id="rId12" w:history="1">
        <w:r w:rsidR="00D162D4" w:rsidRPr="00942800">
          <w:rPr>
            <w:rStyle w:val="Hyperlink"/>
            <w:color w:val="2F71AC"/>
          </w:rPr>
          <w:t>Environmental Science</w:t>
        </w:r>
      </w:hyperlink>
    </w:p>
    <w:p w14:paraId="3F184CFF" w14:textId="77777777" w:rsidR="00312098" w:rsidRPr="00CD002D" w:rsidRDefault="00D511ED" w:rsidP="00CD002D">
      <w:pPr>
        <w:pStyle w:val="ListParagraph"/>
        <w:numPr>
          <w:ilvl w:val="0"/>
          <w:numId w:val="32"/>
        </w:numPr>
        <w:spacing w:line="240" w:lineRule="auto"/>
        <w:ind w:left="426" w:hanging="426"/>
        <w:rPr>
          <w:rStyle w:val="Hyperlink"/>
          <w:color w:val="4F81BD" w:themeColor="accent1"/>
        </w:rPr>
      </w:pPr>
      <w:hyperlink r:id="rId13" w:history="1">
        <w:r w:rsidR="00312098" w:rsidRPr="00CD002D">
          <w:rPr>
            <w:rStyle w:val="Hyperlink"/>
            <w:color w:val="4F81BD" w:themeColor="accent1"/>
          </w:rPr>
          <w:t>Maths</w:t>
        </w:r>
      </w:hyperlink>
      <w:hyperlink r:id="rId14" w:history="1">
        <w:r w:rsidR="00312098" w:rsidRPr="00CD002D">
          <w:rPr>
            <w:rStyle w:val="Hyperlink"/>
            <w:color w:val="4F81BD" w:themeColor="accent1"/>
          </w:rPr>
          <w:t xml:space="preserve"> </w:t>
        </w:r>
      </w:hyperlink>
      <w:hyperlink r:id="rId15" w:history="1">
        <w:r w:rsidR="00312098" w:rsidRPr="00CD002D">
          <w:rPr>
            <w:rStyle w:val="Hyperlink"/>
            <w:color w:val="4F81BD" w:themeColor="accent1"/>
          </w:rPr>
          <w:t>skills</w:t>
        </w:r>
      </w:hyperlink>
      <w:hyperlink r:id="rId16" w:history="1">
        <w:r w:rsidR="00312098" w:rsidRPr="00CD002D">
          <w:rPr>
            <w:rStyle w:val="Hyperlink"/>
            <w:color w:val="4F81BD" w:themeColor="accent1"/>
          </w:rPr>
          <w:t xml:space="preserve"> </w:t>
        </w:r>
      </w:hyperlink>
      <w:hyperlink r:id="rId17" w:history="1">
        <w:r w:rsidR="00312098" w:rsidRPr="00CD002D">
          <w:rPr>
            <w:rStyle w:val="Hyperlink"/>
            <w:color w:val="4F81BD" w:themeColor="accent1"/>
          </w:rPr>
          <w:t>briefings</w:t>
        </w:r>
      </w:hyperlink>
      <w:hyperlink r:id="rId18" w:history="1">
        <w:r w:rsidR="00312098" w:rsidRPr="00CD002D">
          <w:rPr>
            <w:rStyle w:val="Hyperlink"/>
            <w:color w:val="4F81BD" w:themeColor="accent1"/>
          </w:rPr>
          <w:t xml:space="preserve"> </w:t>
        </w:r>
      </w:hyperlink>
      <w:hyperlink r:id="rId19" w:history="1">
        <w:r w:rsidR="00312098" w:rsidRPr="00CD002D">
          <w:rPr>
            <w:rStyle w:val="Hyperlink"/>
            <w:color w:val="4F81BD" w:themeColor="accent1"/>
          </w:rPr>
          <w:t>for</w:t>
        </w:r>
      </w:hyperlink>
      <w:hyperlink r:id="rId20" w:history="1">
        <w:r w:rsidR="00312098" w:rsidRPr="00CD002D">
          <w:rPr>
            <w:rStyle w:val="Hyperlink"/>
            <w:color w:val="4F81BD" w:themeColor="accent1"/>
          </w:rPr>
          <w:t xml:space="preserve"> </w:t>
        </w:r>
      </w:hyperlink>
      <w:hyperlink r:id="rId21" w:history="1">
        <w:r w:rsidR="00312098" w:rsidRPr="00CD002D">
          <w:rPr>
            <w:rStyle w:val="Hyperlink"/>
            <w:color w:val="4F81BD" w:themeColor="accent1"/>
          </w:rPr>
          <w:t>A-level</w:t>
        </w:r>
      </w:hyperlink>
      <w:hyperlink r:id="rId22" w:history="1">
        <w:r w:rsidR="00312098" w:rsidRPr="00CD002D">
          <w:rPr>
            <w:rStyle w:val="Hyperlink"/>
            <w:color w:val="4F81BD" w:themeColor="accent1"/>
          </w:rPr>
          <w:t xml:space="preserve"> </w:t>
        </w:r>
      </w:hyperlink>
      <w:hyperlink r:id="rId23" w:history="1">
        <w:r w:rsidR="00312098" w:rsidRPr="00CD002D">
          <w:rPr>
            <w:rStyle w:val="Hyperlink"/>
            <w:color w:val="4F81BD" w:themeColor="accent1"/>
          </w:rPr>
          <w:t>sciences</w:t>
        </w:r>
      </w:hyperlink>
    </w:p>
    <w:p w14:paraId="224EB1A6" w14:textId="77777777" w:rsidR="00312098" w:rsidRPr="00CD002D" w:rsidRDefault="00312098" w:rsidP="00CD002D">
      <w:pPr>
        <w:pStyle w:val="ListParagraph"/>
        <w:numPr>
          <w:ilvl w:val="0"/>
          <w:numId w:val="32"/>
        </w:numPr>
        <w:spacing w:line="240" w:lineRule="auto"/>
        <w:ind w:left="426" w:hanging="426"/>
        <w:rPr>
          <w:rStyle w:val="Hyperlink"/>
          <w:color w:val="4F81BD" w:themeColor="accent1"/>
        </w:rPr>
      </w:pPr>
      <w:r w:rsidRPr="00CD002D">
        <w:rPr>
          <w:color w:val="4F81BD" w:themeColor="accent1"/>
        </w:rPr>
        <w:fldChar w:fldCharType="begin"/>
      </w:r>
      <w:r w:rsidRPr="00CD002D">
        <w:rPr>
          <w:color w:val="4F81BD" w:themeColor="accent1"/>
        </w:rPr>
        <w:instrText xml:space="preserve"> HYPERLINK "https://www.exampro.co.uk/" </w:instrText>
      </w:r>
      <w:r w:rsidRPr="00CD002D">
        <w:rPr>
          <w:color w:val="4F81BD" w:themeColor="accent1"/>
        </w:rPr>
        <w:fldChar w:fldCharType="separate"/>
      </w:r>
      <w:proofErr w:type="spellStart"/>
      <w:r w:rsidRPr="00CD002D">
        <w:rPr>
          <w:rStyle w:val="Hyperlink"/>
          <w:color w:val="4F81BD" w:themeColor="accent1"/>
        </w:rPr>
        <w:t>Exampro</w:t>
      </w:r>
      <w:proofErr w:type="spellEnd"/>
    </w:p>
    <w:p w14:paraId="40020412" w14:textId="77777777" w:rsidR="00312098" w:rsidRPr="00CD002D" w:rsidRDefault="00312098" w:rsidP="00CD002D">
      <w:pPr>
        <w:pStyle w:val="ListParagraph"/>
        <w:numPr>
          <w:ilvl w:val="0"/>
          <w:numId w:val="32"/>
        </w:numPr>
        <w:ind w:left="426" w:hanging="426"/>
        <w:rPr>
          <w:rStyle w:val="Hyperlink"/>
          <w:color w:val="4F81BD" w:themeColor="accent1"/>
        </w:rPr>
      </w:pPr>
      <w:r w:rsidRPr="00CD002D">
        <w:fldChar w:fldCharType="end"/>
      </w:r>
      <w:r w:rsidR="00CD002D" w:rsidRPr="00CD002D">
        <w:fldChar w:fldCharType="begin"/>
      </w:r>
      <w:r w:rsidR="00CD002D" w:rsidRPr="00CD002D">
        <w:instrText xml:space="preserve"> HYPERLINK "https://www.ase.org.uk/mathsinscience" </w:instrText>
      </w:r>
      <w:r w:rsidR="00CD002D" w:rsidRPr="00CD002D">
        <w:fldChar w:fldCharType="separate"/>
      </w:r>
      <w:r w:rsidRPr="00CD002D">
        <w:rPr>
          <w:rStyle w:val="Hyperlink"/>
          <w:color w:val="4F81BD" w:themeColor="accent1"/>
        </w:rPr>
        <w:t xml:space="preserve">ASE: </w:t>
      </w:r>
      <w:r w:rsidRPr="00076AF6">
        <w:rPr>
          <w:rStyle w:val="Hyperlink"/>
          <w:i/>
          <w:iCs/>
          <w:color w:val="4F81BD" w:themeColor="accent1"/>
        </w:rPr>
        <w:t xml:space="preserve">The Language of Mathematics in Science </w:t>
      </w:r>
    </w:p>
    <w:p w14:paraId="28630D6B" w14:textId="77777777" w:rsidR="00312098" w:rsidRDefault="00CD002D" w:rsidP="00CD002D">
      <w:pPr>
        <w:pStyle w:val="ListParagraph"/>
        <w:ind w:left="426"/>
        <w:rPr>
          <w:rFonts w:ascii="AQA Chevin Pro DemiBold" w:eastAsiaTheme="majorEastAsia" w:hAnsi="AQA Chevin Pro DemiBold" w:cstheme="majorBidi"/>
          <w:bCs/>
          <w:color w:val="412878"/>
          <w:sz w:val="68"/>
          <w:szCs w:val="26"/>
        </w:rPr>
      </w:pPr>
      <w:r w:rsidRPr="00CD002D">
        <w:fldChar w:fldCharType="end"/>
      </w:r>
      <w:r w:rsidR="00312098">
        <w:br w:type="page"/>
      </w:r>
    </w:p>
    <w:p w14:paraId="7B068467" w14:textId="77777777" w:rsidR="00312098" w:rsidRPr="005C3C15" w:rsidRDefault="00312098" w:rsidP="00312098">
      <w:pPr>
        <w:pStyle w:val="Heading2"/>
        <w:spacing w:line="276" w:lineRule="auto"/>
        <w:ind w:left="0" w:firstLine="0"/>
        <w:rPr>
          <w:sz w:val="28"/>
          <w:szCs w:val="28"/>
        </w:rPr>
      </w:pPr>
      <w:r w:rsidRPr="005C3C15">
        <w:rPr>
          <w:sz w:val="28"/>
          <w:szCs w:val="28"/>
        </w:rPr>
        <w:lastRenderedPageBreak/>
        <w:t>Example questions used in the presentation</w:t>
      </w:r>
    </w:p>
    <w:p w14:paraId="44126F02" w14:textId="77777777" w:rsidR="00312098" w:rsidRPr="00CD002D" w:rsidRDefault="00312098" w:rsidP="00312098">
      <w:pPr>
        <w:pStyle w:val="Heading3"/>
        <w:rPr>
          <w:sz w:val="22"/>
          <w:szCs w:val="22"/>
        </w:rPr>
      </w:pPr>
    </w:p>
    <w:p w14:paraId="123988DB" w14:textId="77777777" w:rsidR="00312098" w:rsidRDefault="00312098" w:rsidP="00312098">
      <w:r>
        <w:t>Use of standard form</w:t>
      </w:r>
      <w:r w:rsidR="00CD002D">
        <w:t xml:space="preserve"> is</w:t>
      </w:r>
      <w:r>
        <w:t xml:space="preserve"> n</w:t>
      </w:r>
      <w:r w:rsidRPr="00C84EB4">
        <w:t>ot specifically mentioned at K</w:t>
      </w:r>
      <w:r w:rsidR="004B51AA">
        <w:t xml:space="preserve">ey </w:t>
      </w:r>
      <w:r w:rsidRPr="00C84EB4">
        <w:t>S</w:t>
      </w:r>
      <w:r w:rsidR="004B51AA">
        <w:t xml:space="preserve">tage </w:t>
      </w:r>
      <w:r w:rsidRPr="00C84EB4">
        <w:t>3 science.</w:t>
      </w:r>
    </w:p>
    <w:p w14:paraId="4443E6F7" w14:textId="77777777" w:rsidR="00312098" w:rsidRPr="00C84EB4" w:rsidRDefault="00312098" w:rsidP="00312098"/>
    <w:p w14:paraId="7C006E6A" w14:textId="77777777" w:rsidR="00312098" w:rsidRPr="00C84EB4" w:rsidRDefault="004B51AA" w:rsidP="00312098">
      <w:r>
        <w:t xml:space="preserve">The </w:t>
      </w:r>
      <w:r w:rsidR="00312098" w:rsidRPr="00C84EB4">
        <w:t>programme of study for K</w:t>
      </w:r>
      <w:r>
        <w:t xml:space="preserve">ey </w:t>
      </w:r>
      <w:r w:rsidR="00312098" w:rsidRPr="00C84EB4">
        <w:t>S</w:t>
      </w:r>
      <w:r>
        <w:t xml:space="preserve">tage </w:t>
      </w:r>
      <w:r w:rsidR="00312098" w:rsidRPr="00C84EB4">
        <w:t>3 maths</w:t>
      </w:r>
      <w:r>
        <w:t xml:space="preserve"> states that</w:t>
      </w:r>
      <w:r w:rsidR="00312098" w:rsidRPr="00C84EB4">
        <w:t>:</w:t>
      </w:r>
    </w:p>
    <w:p w14:paraId="3798CCCC" w14:textId="77777777" w:rsidR="00312098" w:rsidRPr="00C84EB4" w:rsidRDefault="00312098" w:rsidP="00CD002D">
      <w:r w:rsidRPr="00C84EB4">
        <w:t xml:space="preserve">Pupils should be taught to </w:t>
      </w:r>
      <w:r w:rsidRPr="00CD002D">
        <w:rPr>
          <w:b/>
          <w:bCs/>
        </w:rPr>
        <w:t xml:space="preserve">interpret and compare </w:t>
      </w:r>
      <w:r w:rsidRPr="00C84EB4">
        <w:t>numbers in standard form A × 10</w:t>
      </w:r>
      <w:r w:rsidRPr="00CD002D">
        <w:rPr>
          <w:vertAlign w:val="superscript"/>
        </w:rPr>
        <w:t>n</w:t>
      </w:r>
      <w:r w:rsidRPr="00C84EB4">
        <w:t xml:space="preserve"> 1 ≤ A &lt; 10, where n is a positive or negative integer or zero</w:t>
      </w:r>
    </w:p>
    <w:p w14:paraId="7BF58459" w14:textId="77777777" w:rsidR="00312098" w:rsidRDefault="00312098" w:rsidP="00312098"/>
    <w:p w14:paraId="14E34D29" w14:textId="77777777" w:rsidR="00312098" w:rsidRPr="00C84EB4" w:rsidRDefault="00312098" w:rsidP="00312098">
      <w:r w:rsidRPr="00C84EB4">
        <w:t xml:space="preserve">From the GCSE Maths </w:t>
      </w:r>
      <w:proofErr w:type="gramStart"/>
      <w:r w:rsidRPr="00C84EB4">
        <w:t>criteria</w:t>
      </w:r>
      <w:r>
        <w:t xml:space="preserve">  (</w:t>
      </w:r>
      <w:proofErr w:type="gramEnd"/>
      <w:r>
        <w:t>basic Foundation criteria</w:t>
      </w:r>
      <w:r w:rsidRPr="00C84EB4">
        <w:t>:</w:t>
      </w:r>
      <w:r>
        <w:t xml:space="preserve"> no extra criteria for Higher tier)</w:t>
      </w:r>
      <w:r w:rsidRPr="00C84EB4">
        <w:t>:</w:t>
      </w:r>
    </w:p>
    <w:p w14:paraId="6F13D710" w14:textId="77777777" w:rsidR="00312098" w:rsidRPr="00C84EB4" w:rsidRDefault="00312098" w:rsidP="00CD002D">
      <w:r w:rsidRPr="00C84EB4">
        <w:t xml:space="preserve">N9 </w:t>
      </w:r>
      <w:r w:rsidRPr="00CD002D">
        <w:rPr>
          <w:b/>
          <w:bCs/>
        </w:rPr>
        <w:t xml:space="preserve">calculate with and interpret </w:t>
      </w:r>
      <w:r w:rsidRPr="00C84EB4">
        <w:t>standard form A × 10</w:t>
      </w:r>
      <w:r w:rsidRPr="00CD002D">
        <w:rPr>
          <w:vertAlign w:val="superscript"/>
        </w:rPr>
        <w:t>n</w:t>
      </w:r>
      <w:r w:rsidRPr="00C84EB4">
        <w:t xml:space="preserve"> 1 ≤ A &lt; 10, where n is an integer (with and without a calculator)</w:t>
      </w:r>
    </w:p>
    <w:p w14:paraId="672E715A" w14:textId="77777777" w:rsidR="00312098" w:rsidRDefault="00312098" w:rsidP="00312098"/>
    <w:p w14:paraId="7BBF834D" w14:textId="77777777" w:rsidR="00312098" w:rsidRPr="00C84EB4" w:rsidRDefault="00312098" w:rsidP="00312098">
      <w:r w:rsidRPr="00C84EB4">
        <w:t>From the GCSE science maths criteria</w:t>
      </w:r>
      <w:r>
        <w:t>:</w:t>
      </w:r>
    </w:p>
    <w:p w14:paraId="7D1D199B" w14:textId="77777777" w:rsidR="00312098" w:rsidRPr="00C84EB4" w:rsidRDefault="00312098" w:rsidP="00CD002D">
      <w:r w:rsidRPr="00C84EB4">
        <w:t>1b Recognise and use expressions in standard form</w:t>
      </w:r>
    </w:p>
    <w:p w14:paraId="606C3A3B" w14:textId="77777777" w:rsidR="00312098" w:rsidRDefault="00312098" w:rsidP="00312098"/>
    <w:p w14:paraId="3302CB11" w14:textId="77777777" w:rsidR="00312098" w:rsidRPr="00C84EB4" w:rsidRDefault="00312098" w:rsidP="00312098">
      <w:r w:rsidRPr="00C84EB4">
        <w:t>From the A-level science maths criteria:</w:t>
      </w:r>
    </w:p>
    <w:p w14:paraId="0D3518A8" w14:textId="77777777" w:rsidR="00312098" w:rsidRDefault="00312098" w:rsidP="00CD002D">
      <w:r w:rsidRPr="00C84EB4">
        <w:t>A</w:t>
      </w:r>
      <w:r w:rsidR="00287815">
        <w:t>O</w:t>
      </w:r>
      <w:r w:rsidRPr="00C84EB4">
        <w:t>2 Recognise and use expressions in standard form</w:t>
      </w:r>
    </w:p>
    <w:p w14:paraId="48FF9177" w14:textId="77777777" w:rsidR="00287815" w:rsidRDefault="00287815" w:rsidP="00CD002D"/>
    <w:p w14:paraId="0F7C510F" w14:textId="77777777" w:rsidR="00287815" w:rsidRPr="00287815" w:rsidRDefault="00D511ED" w:rsidP="00287815">
      <w:hyperlink r:id="rId24" w:history="1">
        <w:r w:rsidR="00287815" w:rsidRPr="00287815">
          <w:rPr>
            <w:rStyle w:val="Hyperlink"/>
            <w:color w:val="4F81BD" w:themeColor="accent1"/>
          </w:rPr>
          <w:t xml:space="preserve">National curriculum in England: mathematics programme of study - Key Stage 3 </w:t>
        </w:r>
      </w:hyperlink>
      <w:r w:rsidR="00287815" w:rsidRPr="00287815">
        <w:t>Used under the Open Government Licence v3.0.</w:t>
      </w:r>
    </w:p>
    <w:p w14:paraId="2F3E6339" w14:textId="77777777" w:rsidR="00287815" w:rsidRDefault="00287815" w:rsidP="00CD002D"/>
    <w:p w14:paraId="07715315" w14:textId="77777777" w:rsidR="00287815" w:rsidRDefault="00287815" w:rsidP="00CD002D">
      <w:r>
        <w:t>Remember that:</w:t>
      </w:r>
    </w:p>
    <w:p w14:paraId="218D0A26" w14:textId="77777777" w:rsidR="00287815" w:rsidRPr="00C84EB4" w:rsidRDefault="00287815" w:rsidP="00CD002D"/>
    <w:p w14:paraId="3ACB0C27" w14:textId="77777777" w:rsidR="00076AF6" w:rsidRPr="00287815" w:rsidRDefault="00076AF6" w:rsidP="00287815">
      <w:pPr>
        <w:numPr>
          <w:ilvl w:val="0"/>
          <w:numId w:val="35"/>
        </w:numPr>
        <w:tabs>
          <w:tab w:val="clear" w:pos="720"/>
        </w:tabs>
        <w:spacing w:line="240" w:lineRule="auto"/>
        <w:ind w:left="426" w:hanging="426"/>
      </w:pPr>
      <w:r w:rsidRPr="00287815">
        <w:rPr>
          <w:b/>
          <w:bCs/>
        </w:rPr>
        <w:t xml:space="preserve">GCSE Foundation tier </w:t>
      </w:r>
      <w:r w:rsidRPr="00287815">
        <w:t xml:space="preserve">level of maths must ‘not be lower than that which is expected of learners at Key Stage 3, as outlined in the Department for Education’s document </w:t>
      </w:r>
      <w:r w:rsidRPr="00287815">
        <w:rPr>
          <w:i/>
          <w:iCs/>
        </w:rPr>
        <w:t>Mathematics programmes of study: Key stage 3</w:t>
      </w:r>
      <w:r w:rsidRPr="00287815">
        <w:t>.’</w:t>
      </w:r>
    </w:p>
    <w:p w14:paraId="1A9DFE6D" w14:textId="77777777" w:rsidR="00076AF6" w:rsidRPr="00287815" w:rsidRDefault="00076AF6" w:rsidP="00287815">
      <w:pPr>
        <w:numPr>
          <w:ilvl w:val="0"/>
          <w:numId w:val="35"/>
        </w:numPr>
        <w:tabs>
          <w:tab w:val="clear" w:pos="720"/>
        </w:tabs>
        <w:spacing w:line="240" w:lineRule="auto"/>
        <w:ind w:left="426" w:hanging="426"/>
      </w:pPr>
      <w:r w:rsidRPr="00287815">
        <w:rPr>
          <w:b/>
          <w:bCs/>
        </w:rPr>
        <w:t>GCSE Higher tier</w:t>
      </w:r>
      <w:r w:rsidRPr="00287815">
        <w:t xml:space="preserve"> level of maths must ‘not be lower than that of questions and tasks in assessments for the foundation tier in a GCSE Qualification in Mathematics.’</w:t>
      </w:r>
    </w:p>
    <w:p w14:paraId="3A364F4D" w14:textId="77777777" w:rsidR="00076AF6" w:rsidRDefault="00076AF6" w:rsidP="00287815">
      <w:pPr>
        <w:numPr>
          <w:ilvl w:val="0"/>
          <w:numId w:val="35"/>
        </w:numPr>
        <w:tabs>
          <w:tab w:val="clear" w:pos="720"/>
        </w:tabs>
        <w:spacing w:line="240" w:lineRule="auto"/>
        <w:ind w:left="426" w:hanging="426"/>
      </w:pPr>
      <w:r w:rsidRPr="00287815">
        <w:t xml:space="preserve">On </w:t>
      </w:r>
      <w:r w:rsidRPr="00287815">
        <w:rPr>
          <w:b/>
          <w:bCs/>
        </w:rPr>
        <w:t xml:space="preserve">GCE </w:t>
      </w:r>
      <w:r w:rsidRPr="00287815">
        <w:t>(AS and A-level) papers, mathematical skills must be ‘at level 2 or above’ (ie equivalent to Higher tier GCSE mathematics or above).</w:t>
      </w:r>
    </w:p>
    <w:p w14:paraId="508CFD2F" w14:textId="77777777" w:rsidR="00287815" w:rsidRDefault="00287815" w:rsidP="00287815">
      <w:pPr>
        <w:spacing w:line="240" w:lineRule="auto"/>
      </w:pPr>
    </w:p>
    <w:p w14:paraId="4BD9E777" w14:textId="77777777" w:rsidR="00287815" w:rsidRDefault="00D511ED" w:rsidP="00287815">
      <w:pPr>
        <w:spacing w:line="240" w:lineRule="auto"/>
      </w:pPr>
      <w:hyperlink r:id="rId25" w:history="1">
        <w:r w:rsidR="00287815" w:rsidRPr="00287815">
          <w:rPr>
            <w:rStyle w:val="Hyperlink"/>
            <w:color w:val="4F81BD" w:themeColor="accent1"/>
          </w:rPr>
          <w:t>GCSE Subject Level Conditions and Requirements for Combined Science (2021)</w:t>
        </w:r>
      </w:hyperlink>
      <w:r w:rsidR="00287815" w:rsidRPr="00287815">
        <w:rPr>
          <w:color w:val="4F81BD" w:themeColor="accent1"/>
          <w:u w:val="single"/>
        </w:rPr>
        <w:t xml:space="preserve"> </w:t>
      </w:r>
      <w:r w:rsidR="00287815" w:rsidRPr="00287815">
        <w:t>and</w:t>
      </w:r>
      <w:r w:rsidR="00287815" w:rsidRPr="00287815">
        <w:rPr>
          <w:u w:val="single"/>
        </w:rPr>
        <w:t xml:space="preserve"> </w:t>
      </w:r>
      <w:hyperlink r:id="rId26" w:history="1">
        <w:r w:rsidR="00287815">
          <w:rPr>
            <w:rStyle w:val="Hyperlink"/>
            <w:color w:val="4F81BD" w:themeColor="accent1"/>
          </w:rPr>
          <w:t>GCE Subject Level Conditions and Requirements for Science</w:t>
        </w:r>
      </w:hyperlink>
      <w:r w:rsidR="00287815" w:rsidRPr="00287815">
        <w:rPr>
          <w:color w:val="4F81BD" w:themeColor="accent1"/>
          <w:u w:val="single"/>
        </w:rPr>
        <w:t xml:space="preserve">. </w:t>
      </w:r>
      <w:r w:rsidR="00287815" w:rsidRPr="00287815">
        <w:t>Used under the Open Government Licence v3.0.</w:t>
      </w:r>
    </w:p>
    <w:p w14:paraId="01918F95" w14:textId="77777777" w:rsidR="00D162D4" w:rsidRDefault="00D162D4" w:rsidP="00287815">
      <w:pPr>
        <w:spacing w:line="240" w:lineRule="auto"/>
      </w:pPr>
    </w:p>
    <w:p w14:paraId="483E0851" w14:textId="77777777" w:rsidR="00D162D4" w:rsidRPr="00287815" w:rsidRDefault="00D162D4" w:rsidP="00287815">
      <w:pPr>
        <w:spacing w:line="240" w:lineRule="auto"/>
      </w:pPr>
      <w:r>
        <w:rPr>
          <w:noProof/>
        </w:rPr>
        <w:lastRenderedPageBreak/>
        <w:drawing>
          <wp:inline distT="0" distB="0" distL="0" distR="0" wp14:anchorId="474BC19A" wp14:editId="404F1187">
            <wp:extent cx="6120130" cy="343668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3436688"/>
                    </a:xfrm>
                    <a:prstGeom prst="rect">
                      <a:avLst/>
                    </a:prstGeom>
                    <a:noFill/>
                    <a:ln>
                      <a:noFill/>
                    </a:ln>
                  </pic:spPr>
                </pic:pic>
              </a:graphicData>
            </a:graphic>
          </wp:inline>
        </w:drawing>
      </w:r>
    </w:p>
    <w:p w14:paraId="0ED1E651" w14:textId="77777777" w:rsidR="00312098" w:rsidRDefault="00312098" w:rsidP="00312098">
      <w:pPr>
        <w:spacing w:line="240" w:lineRule="auto"/>
      </w:pPr>
    </w:p>
    <w:p w14:paraId="257D7D08" w14:textId="77777777" w:rsidR="00D162D4" w:rsidRDefault="00D162D4" w:rsidP="00312098">
      <w:pPr>
        <w:spacing w:line="240" w:lineRule="auto"/>
      </w:pPr>
    </w:p>
    <w:p w14:paraId="5A3259F2" w14:textId="77777777" w:rsidR="00D162D4" w:rsidRDefault="00D162D4" w:rsidP="00312098">
      <w:pPr>
        <w:spacing w:line="240" w:lineRule="auto"/>
      </w:pPr>
    </w:p>
    <w:p w14:paraId="58B1820A" w14:textId="77777777" w:rsidR="009156F2" w:rsidRPr="002A4E2B" w:rsidRDefault="00C27B52" w:rsidP="00312098">
      <w:pPr>
        <w:pStyle w:val="Heading3"/>
        <w:spacing w:line="276" w:lineRule="auto"/>
        <w:rPr>
          <w:rFonts w:ascii="AQA Chevin Pro DemiBold" w:hAnsi="AQA Chevin Pro DemiBold"/>
          <w:sz w:val="28"/>
          <w:szCs w:val="28"/>
        </w:rPr>
      </w:pPr>
      <w:r w:rsidRPr="002A4E2B">
        <w:rPr>
          <w:rFonts w:ascii="AQA Chevin Pro DemiBold" w:hAnsi="AQA Chevin Pro DemiBold"/>
          <w:sz w:val="28"/>
          <w:szCs w:val="28"/>
        </w:rPr>
        <w:t>Example 1</w:t>
      </w:r>
    </w:p>
    <w:p w14:paraId="3D6C4520" w14:textId="77777777" w:rsidR="001D0AA7" w:rsidRDefault="001D0AA7" w:rsidP="00B31EDB">
      <w:pPr>
        <w:pStyle w:val="Heading4"/>
      </w:pPr>
    </w:p>
    <w:p w14:paraId="2CD68D67" w14:textId="046C4E15" w:rsidR="00B31EDB" w:rsidRDefault="003B0865" w:rsidP="00B31EDB">
      <w:pPr>
        <w:pStyle w:val="Heading4"/>
        <w:rPr>
          <w:rFonts w:ascii="AQA Chevin Pro Medium" w:hAnsi="AQA Chevin Pro Medium"/>
          <w:sz w:val="24"/>
        </w:rPr>
      </w:pPr>
      <w:r>
        <w:rPr>
          <w:rFonts w:ascii="AQA Chevin Pro Medium" w:hAnsi="AQA Chevin Pro Medium"/>
          <w:sz w:val="24"/>
        </w:rPr>
        <w:t xml:space="preserve">Example taken from </w:t>
      </w:r>
      <w:r w:rsidR="00B31EDB" w:rsidRPr="002A4E2B">
        <w:rPr>
          <w:rFonts w:ascii="AQA Chevin Pro Medium" w:hAnsi="AQA Chevin Pro Medium"/>
          <w:sz w:val="24"/>
        </w:rPr>
        <w:t>K</w:t>
      </w:r>
      <w:r w:rsidR="00BD30F1" w:rsidRPr="002A4E2B">
        <w:rPr>
          <w:rFonts w:ascii="AQA Chevin Pro Medium" w:hAnsi="AQA Chevin Pro Medium"/>
          <w:sz w:val="24"/>
        </w:rPr>
        <w:t xml:space="preserve">ey </w:t>
      </w:r>
      <w:r w:rsidR="00B31EDB" w:rsidRPr="002A4E2B">
        <w:rPr>
          <w:rFonts w:ascii="AQA Chevin Pro Medium" w:hAnsi="AQA Chevin Pro Medium"/>
          <w:sz w:val="24"/>
        </w:rPr>
        <w:t>S</w:t>
      </w:r>
      <w:r w:rsidR="00BD30F1" w:rsidRPr="002A4E2B">
        <w:rPr>
          <w:rFonts w:ascii="AQA Chevin Pro Medium" w:hAnsi="AQA Chevin Pro Medium"/>
          <w:sz w:val="24"/>
        </w:rPr>
        <w:t xml:space="preserve">tage </w:t>
      </w:r>
      <w:r w:rsidR="00B31EDB" w:rsidRPr="002A4E2B">
        <w:rPr>
          <w:rFonts w:ascii="AQA Chevin Pro Medium" w:hAnsi="AQA Chevin Pro Medium"/>
          <w:sz w:val="24"/>
        </w:rPr>
        <w:t xml:space="preserve">3 </w:t>
      </w:r>
      <w:r w:rsidR="00E57243">
        <w:rPr>
          <w:rFonts w:ascii="AQA Chevin Pro Medium" w:hAnsi="AQA Chevin Pro Medium"/>
          <w:sz w:val="24"/>
        </w:rPr>
        <w:t>m</w:t>
      </w:r>
      <w:r w:rsidR="00312098" w:rsidRPr="002A4E2B">
        <w:rPr>
          <w:rFonts w:ascii="AQA Chevin Pro Medium" w:hAnsi="AQA Chevin Pro Medium"/>
          <w:sz w:val="24"/>
        </w:rPr>
        <w:t>aths</w:t>
      </w:r>
      <w:r>
        <w:rPr>
          <w:rFonts w:ascii="AQA Chevin Pro Medium" w:hAnsi="AQA Chevin Pro Medium"/>
          <w:sz w:val="24"/>
        </w:rPr>
        <w:t xml:space="preserve"> </w:t>
      </w:r>
      <w:proofErr w:type="spellStart"/>
      <w:r>
        <w:rPr>
          <w:rFonts w:ascii="AQA Chevin Pro Medium" w:hAnsi="AQA Chevin Pro Medium"/>
          <w:sz w:val="24"/>
        </w:rPr>
        <w:t>Exampro</w:t>
      </w:r>
      <w:proofErr w:type="spellEnd"/>
      <w:r>
        <w:rPr>
          <w:rFonts w:ascii="AQA Chevin Pro Medium" w:hAnsi="AQA Chevin Pro Medium"/>
          <w:sz w:val="24"/>
        </w:rPr>
        <w:t xml:space="preserve"> question bank</w:t>
      </w:r>
    </w:p>
    <w:p w14:paraId="3DFB851B" w14:textId="77777777" w:rsidR="00BD30F1" w:rsidRDefault="00BD30F1" w:rsidP="00312098"/>
    <w:p w14:paraId="752E2ABB" w14:textId="77777777" w:rsidR="00312098" w:rsidRDefault="00312098" w:rsidP="00312098">
      <w:r>
        <w:t>In this question</w:t>
      </w:r>
      <w:r w:rsidR="005A1B10">
        <w:t>,</w:t>
      </w:r>
      <w:r>
        <w:t xml:space="preserve"> students need to convert a very large number into standard form (9.43 </w:t>
      </w:r>
      <w:r>
        <w:rPr>
          <w:rFonts w:cs="Arial"/>
        </w:rPr>
        <w:t>×</w:t>
      </w:r>
      <w:r>
        <w:t xml:space="preserve"> 10</w:t>
      </w:r>
      <w:r w:rsidRPr="003B7AD3">
        <w:rPr>
          <w:vertAlign w:val="superscript"/>
        </w:rPr>
        <w:t>12</w:t>
      </w:r>
      <w:r>
        <w:t xml:space="preserve"> km).</w:t>
      </w:r>
    </w:p>
    <w:p w14:paraId="072A448B" w14:textId="77777777" w:rsidR="00BD30F1" w:rsidRPr="00312098" w:rsidRDefault="00BD30F1" w:rsidP="00312098"/>
    <w:p w14:paraId="7B943EAA" w14:textId="77777777" w:rsidR="00C27B52" w:rsidRDefault="00C27B52" w:rsidP="00C27B52">
      <w:pPr>
        <w:pStyle w:val="Heading3"/>
        <w:spacing w:line="276" w:lineRule="auto"/>
        <w:ind w:hanging="142"/>
      </w:pPr>
      <w:r>
        <w:rPr>
          <w:noProof/>
        </w:rPr>
        <w:drawing>
          <wp:inline distT="0" distB="0" distL="0" distR="0" wp14:anchorId="3460470E" wp14:editId="6C92A3D9">
            <wp:extent cx="6210651" cy="7442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69718" cy="751358"/>
                    </a:xfrm>
                    <a:prstGeom prst="rect">
                      <a:avLst/>
                    </a:prstGeom>
                    <a:noFill/>
                    <a:ln>
                      <a:noFill/>
                    </a:ln>
                  </pic:spPr>
                </pic:pic>
              </a:graphicData>
            </a:graphic>
          </wp:inline>
        </w:drawing>
      </w:r>
    </w:p>
    <w:p w14:paraId="01350C7A" w14:textId="77777777" w:rsidR="00D162D4" w:rsidRDefault="00D162D4" w:rsidP="00312098">
      <w:pPr>
        <w:pStyle w:val="Heading3"/>
        <w:spacing w:line="276" w:lineRule="auto"/>
      </w:pPr>
    </w:p>
    <w:p w14:paraId="6B2C5C97" w14:textId="77777777" w:rsidR="00D162D4" w:rsidRDefault="00D162D4" w:rsidP="00312098">
      <w:pPr>
        <w:pStyle w:val="Heading3"/>
        <w:spacing w:line="276" w:lineRule="auto"/>
      </w:pPr>
    </w:p>
    <w:p w14:paraId="1FE8F682" w14:textId="77777777" w:rsidR="00D162D4" w:rsidRDefault="00D162D4" w:rsidP="00312098">
      <w:pPr>
        <w:pStyle w:val="Heading3"/>
        <w:spacing w:line="276" w:lineRule="auto"/>
      </w:pPr>
    </w:p>
    <w:p w14:paraId="47459C96" w14:textId="77777777" w:rsidR="00D162D4" w:rsidRDefault="00D162D4" w:rsidP="00312098">
      <w:pPr>
        <w:pStyle w:val="Heading3"/>
        <w:spacing w:line="276" w:lineRule="auto"/>
      </w:pPr>
    </w:p>
    <w:p w14:paraId="54950BA5" w14:textId="77777777" w:rsidR="00D162D4" w:rsidRDefault="00D162D4" w:rsidP="00312098">
      <w:pPr>
        <w:pStyle w:val="Heading3"/>
        <w:spacing w:line="276" w:lineRule="auto"/>
      </w:pPr>
    </w:p>
    <w:p w14:paraId="74EC9B05" w14:textId="77777777" w:rsidR="00D162D4" w:rsidRDefault="00D162D4" w:rsidP="00312098">
      <w:pPr>
        <w:pStyle w:val="Heading3"/>
        <w:spacing w:line="276" w:lineRule="auto"/>
      </w:pPr>
    </w:p>
    <w:p w14:paraId="3404061A" w14:textId="77777777" w:rsidR="00D162D4" w:rsidRDefault="00D162D4" w:rsidP="00312098">
      <w:pPr>
        <w:pStyle w:val="Heading3"/>
        <w:spacing w:line="276" w:lineRule="auto"/>
      </w:pPr>
    </w:p>
    <w:p w14:paraId="6EC30F8A" w14:textId="77777777" w:rsidR="002A4E2B" w:rsidRDefault="002A4E2B">
      <w:pPr>
        <w:spacing w:line="240" w:lineRule="auto"/>
        <w:rPr>
          <w:rFonts w:ascii="AQA Chevin Pro Light" w:hAnsi="AQA Chevin Pro Light"/>
          <w:color w:val="412878"/>
          <w:sz w:val="36"/>
        </w:rPr>
      </w:pPr>
      <w:r>
        <w:br w:type="page"/>
      </w:r>
    </w:p>
    <w:p w14:paraId="1AA32692" w14:textId="5B628CDE" w:rsidR="00312098" w:rsidRPr="00D511ED" w:rsidRDefault="00C27B52" w:rsidP="00D511ED">
      <w:pPr>
        <w:pStyle w:val="Heading2"/>
        <w:rPr>
          <w:sz w:val="28"/>
          <w:szCs w:val="28"/>
        </w:rPr>
      </w:pPr>
      <w:r w:rsidRPr="00D511ED">
        <w:rPr>
          <w:sz w:val="28"/>
          <w:szCs w:val="28"/>
        </w:rPr>
        <w:lastRenderedPageBreak/>
        <w:t>Example 2</w:t>
      </w:r>
    </w:p>
    <w:p w14:paraId="3393FDEB" w14:textId="77777777" w:rsidR="001D0AA7" w:rsidRDefault="001D0AA7" w:rsidP="00440D39">
      <w:pPr>
        <w:pStyle w:val="Heading4"/>
      </w:pPr>
    </w:p>
    <w:p w14:paraId="000B77E0" w14:textId="7DA4BA82" w:rsidR="00440D39" w:rsidRPr="00317DA5" w:rsidRDefault="00312098" w:rsidP="00440D39">
      <w:pPr>
        <w:pStyle w:val="Heading4"/>
        <w:rPr>
          <w:rFonts w:ascii="AQA Chevin Pro Medium" w:hAnsi="AQA Chevin Pro Medium"/>
          <w:sz w:val="24"/>
        </w:rPr>
      </w:pPr>
      <w:r w:rsidRPr="00317DA5">
        <w:rPr>
          <w:rFonts w:ascii="AQA Chevin Pro Medium" w:hAnsi="AQA Chevin Pro Medium"/>
          <w:sz w:val="24"/>
        </w:rPr>
        <w:t xml:space="preserve">Q7.5, </w:t>
      </w:r>
      <w:r w:rsidR="00833A0F" w:rsidRPr="00317DA5">
        <w:rPr>
          <w:rFonts w:ascii="AQA Chevin Pro Medium" w:hAnsi="AQA Chevin Pro Medium"/>
          <w:sz w:val="24"/>
        </w:rPr>
        <w:t xml:space="preserve">GCSE </w:t>
      </w:r>
      <w:r w:rsidR="00440D39" w:rsidRPr="00317DA5">
        <w:rPr>
          <w:rFonts w:ascii="AQA Chevin Pro Medium" w:hAnsi="AQA Chevin Pro Medium"/>
          <w:sz w:val="24"/>
        </w:rPr>
        <w:t xml:space="preserve">Biology 2F, </w:t>
      </w:r>
      <w:r w:rsidRPr="00317DA5">
        <w:rPr>
          <w:rFonts w:ascii="AQA Chevin Pro Medium" w:hAnsi="AQA Chevin Pro Medium"/>
          <w:sz w:val="24"/>
        </w:rPr>
        <w:t xml:space="preserve">June </w:t>
      </w:r>
      <w:r w:rsidR="00440D39" w:rsidRPr="00317DA5">
        <w:rPr>
          <w:rFonts w:ascii="AQA Chevin Pro Medium" w:hAnsi="AQA Chevin Pro Medium"/>
          <w:sz w:val="24"/>
        </w:rPr>
        <w:t>2019</w:t>
      </w:r>
    </w:p>
    <w:p w14:paraId="53026EC4" w14:textId="77777777" w:rsidR="00312098" w:rsidRPr="00312098" w:rsidRDefault="00312098" w:rsidP="00312098"/>
    <w:p w14:paraId="1F603D5B" w14:textId="77777777" w:rsidR="00312098" w:rsidRDefault="00312098" w:rsidP="00312098">
      <w:pPr>
        <w:spacing w:line="240" w:lineRule="auto"/>
      </w:pPr>
      <w:r>
        <w:t>In this Standard</w:t>
      </w:r>
      <w:r w:rsidR="005A1B10">
        <w:t xml:space="preserve"> </w:t>
      </w:r>
      <w:r>
        <w:t xml:space="preserve">demand question, students need to calculate the </w:t>
      </w:r>
      <w:r w:rsidR="00D162D4">
        <w:t>volume</w:t>
      </w:r>
      <w:r>
        <w:t xml:space="preserve"> of a pond, then multiply the </w:t>
      </w:r>
      <w:r w:rsidR="00D162D4">
        <w:t>volume</w:t>
      </w:r>
      <w:r>
        <w:t xml:space="preserve"> by the number they had calculated in the previous question.  The resulting large number needs to be converted to standard form, which is equivalent to the demand of K</w:t>
      </w:r>
      <w:r w:rsidR="002D4B8F">
        <w:t xml:space="preserve">ey </w:t>
      </w:r>
      <w:r>
        <w:t>S</w:t>
      </w:r>
      <w:r w:rsidR="002D4B8F">
        <w:t xml:space="preserve">tage </w:t>
      </w:r>
      <w:r>
        <w:t xml:space="preserve">3 and what we ask at Standard demand GCSE. </w:t>
      </w:r>
    </w:p>
    <w:p w14:paraId="4A1E9F9A" w14:textId="77777777" w:rsidR="00312098" w:rsidRPr="00312098" w:rsidRDefault="00312098" w:rsidP="00312098"/>
    <w:p w14:paraId="13DDC518" w14:textId="77777777" w:rsidR="00C27B52" w:rsidRDefault="005D5F3F" w:rsidP="00C27B52">
      <w:r w:rsidRPr="005D5F3F">
        <w:rPr>
          <w:noProof/>
        </w:rPr>
        <w:drawing>
          <wp:inline distT="0" distB="0" distL="0" distR="0" wp14:anchorId="50A4ABC6" wp14:editId="585EB327">
            <wp:extent cx="6120130" cy="2586990"/>
            <wp:effectExtent l="0" t="0" r="0" b="381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2586990"/>
                    </a:xfrm>
                    <a:prstGeom prst="rect">
                      <a:avLst/>
                    </a:prstGeom>
                  </pic:spPr>
                </pic:pic>
              </a:graphicData>
            </a:graphic>
          </wp:inline>
        </w:drawing>
      </w:r>
    </w:p>
    <w:p w14:paraId="3DDEDDA5" w14:textId="4F810167" w:rsidR="00312098" w:rsidRPr="00D17846" w:rsidRDefault="00312098" w:rsidP="00317DA5">
      <w:pPr>
        <w:pStyle w:val="Heading4"/>
        <w:rPr>
          <w:szCs w:val="28"/>
        </w:rPr>
      </w:pPr>
      <w:r w:rsidRPr="00D17846">
        <w:rPr>
          <w:szCs w:val="28"/>
        </w:rPr>
        <w:t>Mark scheme</w:t>
      </w:r>
    </w:p>
    <w:p w14:paraId="231FAEE0" w14:textId="77777777" w:rsidR="001D0AA7" w:rsidRDefault="001D0AA7" w:rsidP="00C27B52">
      <w:pPr>
        <w:rPr>
          <w:rFonts w:ascii="AQA Chevin Pro DemiBold" w:eastAsiaTheme="majorEastAsia" w:hAnsi="AQA Chevin Pro DemiBold" w:cstheme="majorBidi"/>
          <w:bCs/>
          <w:iCs/>
          <w:color w:val="412878"/>
          <w:sz w:val="28"/>
        </w:rPr>
      </w:pPr>
    </w:p>
    <w:p w14:paraId="29E9D810" w14:textId="77777777" w:rsidR="00312098" w:rsidRDefault="00312098" w:rsidP="00C27B52">
      <w:r>
        <w:rPr>
          <w:noProof/>
        </w:rPr>
        <w:drawing>
          <wp:inline distT="0" distB="0" distL="0" distR="0" wp14:anchorId="440BD268" wp14:editId="1493C78F">
            <wp:extent cx="6120130" cy="28447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461_2F-Jun19 Q7.5 MS.pdf.jpg"/>
                    <pic:cNvPicPr/>
                  </pic:nvPicPr>
                  <pic:blipFill>
                    <a:blip r:embed="rId30">
                      <a:extLst>
                        <a:ext uri="{28A0092B-C50C-407E-A947-70E740481C1C}">
                          <a14:useLocalDpi xmlns:a14="http://schemas.microsoft.com/office/drawing/2010/main" val="0"/>
                        </a:ext>
                      </a:extLst>
                    </a:blip>
                    <a:stretch>
                      <a:fillRect/>
                    </a:stretch>
                  </pic:blipFill>
                  <pic:spPr>
                    <a:xfrm>
                      <a:off x="0" y="0"/>
                      <a:ext cx="6120130" cy="2844716"/>
                    </a:xfrm>
                    <a:prstGeom prst="rect">
                      <a:avLst/>
                    </a:prstGeom>
                  </pic:spPr>
                </pic:pic>
              </a:graphicData>
            </a:graphic>
          </wp:inline>
        </w:drawing>
      </w:r>
    </w:p>
    <w:p w14:paraId="0B129E7B" w14:textId="77777777" w:rsidR="00312098" w:rsidRDefault="00312098">
      <w:pPr>
        <w:spacing w:line="240" w:lineRule="auto"/>
        <w:rPr>
          <w:rFonts w:ascii="AQA Chevin Pro Light" w:hAnsi="AQA Chevin Pro Light"/>
          <w:color w:val="412878"/>
          <w:sz w:val="36"/>
        </w:rPr>
      </w:pPr>
      <w:r>
        <w:br w:type="page"/>
      </w:r>
    </w:p>
    <w:p w14:paraId="64567ECB" w14:textId="77777777" w:rsidR="00C27B52" w:rsidRPr="00380DF6" w:rsidRDefault="00C27B52" w:rsidP="00C27B52">
      <w:pPr>
        <w:pStyle w:val="Heading3"/>
        <w:spacing w:line="276" w:lineRule="auto"/>
        <w:rPr>
          <w:rFonts w:ascii="AQA Chevin Pro DemiBold" w:hAnsi="AQA Chevin Pro DemiBold"/>
          <w:sz w:val="28"/>
          <w:szCs w:val="28"/>
        </w:rPr>
      </w:pPr>
      <w:r w:rsidRPr="00380DF6">
        <w:rPr>
          <w:rFonts w:ascii="AQA Chevin Pro DemiBold" w:hAnsi="AQA Chevin Pro DemiBold"/>
          <w:sz w:val="28"/>
          <w:szCs w:val="28"/>
        </w:rPr>
        <w:lastRenderedPageBreak/>
        <w:t>Example 3</w:t>
      </w:r>
    </w:p>
    <w:p w14:paraId="264C621F" w14:textId="77777777" w:rsidR="001D0AA7" w:rsidRPr="00EA2652" w:rsidRDefault="001D0AA7" w:rsidP="00440D39">
      <w:pPr>
        <w:pStyle w:val="Heading4"/>
      </w:pPr>
    </w:p>
    <w:p w14:paraId="654B0EBB" w14:textId="118494C7" w:rsidR="00440D39" w:rsidRPr="00D17846" w:rsidRDefault="00312098" w:rsidP="00440D39">
      <w:pPr>
        <w:pStyle w:val="Heading4"/>
        <w:rPr>
          <w:rFonts w:ascii="AQA Chevin Pro Medium" w:hAnsi="AQA Chevin Pro Medium"/>
          <w:sz w:val="24"/>
        </w:rPr>
      </w:pPr>
      <w:r w:rsidRPr="00D17846">
        <w:rPr>
          <w:rFonts w:ascii="AQA Chevin Pro Medium" w:hAnsi="AQA Chevin Pro Medium"/>
          <w:sz w:val="24"/>
        </w:rPr>
        <w:t xml:space="preserve">Q7.4, </w:t>
      </w:r>
      <w:r w:rsidR="00833A0F" w:rsidRPr="00D17846">
        <w:rPr>
          <w:rFonts w:ascii="AQA Chevin Pro Medium" w:hAnsi="AQA Chevin Pro Medium"/>
          <w:sz w:val="24"/>
        </w:rPr>
        <w:t xml:space="preserve">GCSE Science: </w:t>
      </w:r>
      <w:r w:rsidR="00440D39" w:rsidRPr="00D17846">
        <w:rPr>
          <w:rFonts w:ascii="AQA Chevin Pro Medium" w:hAnsi="AQA Chevin Pro Medium"/>
          <w:sz w:val="24"/>
        </w:rPr>
        <w:t>Synergy 3</w:t>
      </w:r>
      <w:r w:rsidRPr="00D17846">
        <w:rPr>
          <w:rFonts w:ascii="AQA Chevin Pro Medium" w:hAnsi="AQA Chevin Pro Medium"/>
          <w:sz w:val="24"/>
        </w:rPr>
        <w:t>H</w:t>
      </w:r>
      <w:r w:rsidR="00440D39" w:rsidRPr="00D17846">
        <w:rPr>
          <w:rFonts w:ascii="AQA Chevin Pro Medium" w:hAnsi="AQA Chevin Pro Medium"/>
          <w:sz w:val="24"/>
        </w:rPr>
        <w:t xml:space="preserve">, </w:t>
      </w:r>
      <w:r w:rsidR="00833A0F" w:rsidRPr="00D17846">
        <w:rPr>
          <w:rFonts w:ascii="AQA Chevin Pro Medium" w:hAnsi="AQA Chevin Pro Medium"/>
          <w:sz w:val="24"/>
        </w:rPr>
        <w:t xml:space="preserve">June </w:t>
      </w:r>
      <w:r w:rsidR="00440D39" w:rsidRPr="00D17846">
        <w:rPr>
          <w:rFonts w:ascii="AQA Chevin Pro Medium" w:hAnsi="AQA Chevin Pro Medium"/>
          <w:sz w:val="24"/>
        </w:rPr>
        <w:t>2019</w:t>
      </w:r>
    </w:p>
    <w:p w14:paraId="0B8105BC" w14:textId="77777777" w:rsidR="00312098" w:rsidRPr="00EA2652" w:rsidRDefault="00312098" w:rsidP="00312098"/>
    <w:p w14:paraId="6FC5C30D" w14:textId="77777777" w:rsidR="00312098" w:rsidRDefault="00312098" w:rsidP="00312098">
      <w:pPr>
        <w:spacing w:line="240" w:lineRule="auto"/>
      </w:pPr>
      <w:r>
        <w:t xml:space="preserve">In this </w:t>
      </w:r>
      <w:r w:rsidR="005A1B10">
        <w:t xml:space="preserve">High </w:t>
      </w:r>
      <w:r>
        <w:t xml:space="preserve">demand question, students need to multiply a number in standard form by 1000 and quote the resulting number correctly in standard form. Negative indices are involved. This is a step up from the </w:t>
      </w:r>
      <w:r w:rsidR="00081572">
        <w:t>Key Stage 3</w:t>
      </w:r>
      <w:r>
        <w:t xml:space="preserve"> criteria and matches GCSE </w:t>
      </w:r>
      <w:r w:rsidR="00287815">
        <w:t>Maths</w:t>
      </w:r>
      <w:r>
        <w:t>.</w:t>
      </w:r>
    </w:p>
    <w:p w14:paraId="10D8CE0D" w14:textId="77777777" w:rsidR="002D4B8F" w:rsidRDefault="002D4B8F" w:rsidP="00312098">
      <w:pPr>
        <w:spacing w:line="240" w:lineRule="auto"/>
      </w:pPr>
    </w:p>
    <w:p w14:paraId="686573CE" w14:textId="77777777" w:rsidR="00312098" w:rsidRPr="00312098" w:rsidRDefault="005D5F3F" w:rsidP="00312098">
      <w:r w:rsidRPr="005D5F3F">
        <w:rPr>
          <w:noProof/>
        </w:rPr>
        <w:drawing>
          <wp:inline distT="0" distB="0" distL="0" distR="0" wp14:anchorId="045B8262" wp14:editId="45A59D61">
            <wp:extent cx="6120130" cy="232854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2328545"/>
                    </a:xfrm>
                    <a:prstGeom prst="rect">
                      <a:avLst/>
                    </a:prstGeom>
                  </pic:spPr>
                </pic:pic>
              </a:graphicData>
            </a:graphic>
          </wp:inline>
        </w:drawing>
      </w:r>
    </w:p>
    <w:p w14:paraId="171890B0" w14:textId="77777777" w:rsidR="00312098" w:rsidRDefault="00312098" w:rsidP="00312098">
      <w:pPr>
        <w:pStyle w:val="Heading4"/>
      </w:pPr>
    </w:p>
    <w:p w14:paraId="2473642A" w14:textId="5B5D1235" w:rsidR="00312098" w:rsidRDefault="00312098" w:rsidP="00312098">
      <w:pPr>
        <w:pStyle w:val="Heading4"/>
      </w:pPr>
      <w:r>
        <w:t>Mark scheme</w:t>
      </w:r>
    </w:p>
    <w:p w14:paraId="1C905805" w14:textId="77777777" w:rsidR="001D0AA7" w:rsidRPr="001D0AA7" w:rsidRDefault="001D0AA7" w:rsidP="001D0AA7"/>
    <w:p w14:paraId="79D669E2" w14:textId="77777777" w:rsidR="00C27B52" w:rsidRDefault="00312098" w:rsidP="00312098">
      <w:pPr>
        <w:pStyle w:val="Heading4"/>
      </w:pPr>
      <w:r>
        <w:rPr>
          <w:noProof/>
        </w:rPr>
        <w:drawing>
          <wp:inline distT="0" distB="0" distL="0" distR="0" wp14:anchorId="7D93596B" wp14:editId="18DA4D24">
            <wp:extent cx="6120130" cy="13620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CSE Standard form question MS.jpg"/>
                    <pic:cNvPicPr/>
                  </pic:nvPicPr>
                  <pic:blipFill>
                    <a:blip r:embed="rId32">
                      <a:extLst>
                        <a:ext uri="{28A0092B-C50C-407E-A947-70E740481C1C}">
                          <a14:useLocalDpi xmlns:a14="http://schemas.microsoft.com/office/drawing/2010/main" val="0"/>
                        </a:ext>
                      </a:extLst>
                    </a:blip>
                    <a:stretch>
                      <a:fillRect/>
                    </a:stretch>
                  </pic:blipFill>
                  <pic:spPr>
                    <a:xfrm>
                      <a:off x="0" y="0"/>
                      <a:ext cx="6120130" cy="1362023"/>
                    </a:xfrm>
                    <a:prstGeom prst="rect">
                      <a:avLst/>
                    </a:prstGeom>
                  </pic:spPr>
                </pic:pic>
              </a:graphicData>
            </a:graphic>
          </wp:inline>
        </w:drawing>
      </w:r>
      <w:r w:rsidR="00C27B52">
        <w:br w:type="page"/>
      </w:r>
      <w:r w:rsidR="00C27B52" w:rsidRPr="00380DF6">
        <w:rPr>
          <w:rFonts w:eastAsia="Times New Roman" w:cs="Times New Roman"/>
          <w:bCs w:val="0"/>
          <w:iCs w:val="0"/>
          <w:szCs w:val="28"/>
        </w:rPr>
        <w:lastRenderedPageBreak/>
        <w:t>Example 4</w:t>
      </w:r>
    </w:p>
    <w:p w14:paraId="139C3675" w14:textId="77777777" w:rsidR="001D0AA7" w:rsidRDefault="001D0AA7" w:rsidP="00440D39">
      <w:pPr>
        <w:pStyle w:val="Heading4"/>
      </w:pPr>
    </w:p>
    <w:p w14:paraId="31A90002" w14:textId="688D6658" w:rsidR="00440D39" w:rsidRPr="00D17846" w:rsidRDefault="00312098" w:rsidP="00440D39">
      <w:pPr>
        <w:pStyle w:val="Heading4"/>
        <w:rPr>
          <w:rFonts w:ascii="AQA Chevin Pro Medium" w:hAnsi="AQA Chevin Pro Medium"/>
          <w:sz w:val="24"/>
        </w:rPr>
      </w:pPr>
      <w:r w:rsidRPr="00D17846">
        <w:rPr>
          <w:rFonts w:ascii="AQA Chevin Pro Medium" w:hAnsi="AQA Chevin Pro Medium"/>
          <w:sz w:val="24"/>
        </w:rPr>
        <w:t xml:space="preserve">Q2.1, </w:t>
      </w:r>
      <w:r w:rsidR="00440D39" w:rsidRPr="00D17846">
        <w:rPr>
          <w:rFonts w:ascii="AQA Chevin Pro Medium" w:hAnsi="AQA Chevin Pro Medium"/>
          <w:sz w:val="24"/>
        </w:rPr>
        <w:t xml:space="preserve">AS Chemistry Paper 1, </w:t>
      </w:r>
      <w:r w:rsidRPr="00D17846">
        <w:rPr>
          <w:rFonts w:ascii="AQA Chevin Pro Medium" w:hAnsi="AQA Chevin Pro Medium"/>
          <w:sz w:val="24"/>
        </w:rPr>
        <w:t xml:space="preserve">June </w:t>
      </w:r>
      <w:r w:rsidR="00440D39" w:rsidRPr="00D17846">
        <w:rPr>
          <w:rFonts w:ascii="AQA Chevin Pro Medium" w:hAnsi="AQA Chevin Pro Medium"/>
          <w:sz w:val="24"/>
        </w:rPr>
        <w:t>2018</w:t>
      </w:r>
    </w:p>
    <w:p w14:paraId="3B721EC6" w14:textId="77777777" w:rsidR="00287815" w:rsidRPr="00287815" w:rsidRDefault="00287815" w:rsidP="00287815"/>
    <w:p w14:paraId="241367CD" w14:textId="77777777" w:rsidR="00312098" w:rsidRDefault="00312098" w:rsidP="00312098">
      <w:pPr>
        <w:spacing w:line="240" w:lineRule="auto"/>
      </w:pPr>
      <w:r w:rsidRPr="00326335">
        <w:t>Th</w:t>
      </w:r>
      <w:r>
        <w:t>e first parts of this calculation involve students multiplying a number in standard form (negative indices) by 42, to give an answer in 1 g of material, then multiplying that answer by 1000 to gain the amount in 1 kg of material. Compare the demand with that of Example 3.</w:t>
      </w:r>
    </w:p>
    <w:p w14:paraId="1781DD18" w14:textId="77777777" w:rsidR="00312098" w:rsidRPr="00312098" w:rsidRDefault="00312098" w:rsidP="00312098"/>
    <w:p w14:paraId="6C0BAF58" w14:textId="77777777" w:rsidR="00C27B52" w:rsidRDefault="00C27B52" w:rsidP="00C27B52">
      <w:r>
        <w:rPr>
          <w:noProof/>
        </w:rPr>
        <w:drawing>
          <wp:inline distT="0" distB="0" distL="0" distR="0" wp14:anchorId="09CE2DE1" wp14:editId="45C2D55F">
            <wp:extent cx="6120130" cy="168971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1689712"/>
                    </a:xfrm>
                    <a:prstGeom prst="rect">
                      <a:avLst/>
                    </a:prstGeom>
                    <a:noFill/>
                    <a:ln>
                      <a:noFill/>
                    </a:ln>
                  </pic:spPr>
                </pic:pic>
              </a:graphicData>
            </a:graphic>
          </wp:inline>
        </w:drawing>
      </w:r>
    </w:p>
    <w:p w14:paraId="1752A3B4" w14:textId="6AE1DCF9" w:rsidR="00312098" w:rsidRDefault="00312098" w:rsidP="00312098">
      <w:pPr>
        <w:pStyle w:val="Heading4"/>
      </w:pPr>
      <w:r>
        <w:t>Mark scheme</w:t>
      </w:r>
    </w:p>
    <w:p w14:paraId="75E73EAE" w14:textId="77777777" w:rsidR="001D0AA7" w:rsidRPr="001D0AA7" w:rsidRDefault="001D0AA7" w:rsidP="001D0AA7"/>
    <w:p w14:paraId="585EF70C" w14:textId="77777777" w:rsidR="00312098" w:rsidRDefault="00312098" w:rsidP="00C27B52">
      <w:pPr>
        <w:pStyle w:val="Heading3"/>
        <w:spacing w:line="276" w:lineRule="auto"/>
      </w:pPr>
      <w:r>
        <w:rPr>
          <w:noProof/>
        </w:rPr>
        <w:drawing>
          <wp:inline distT="0" distB="0" distL="0" distR="0" wp14:anchorId="5E808609" wp14:editId="03A2F006">
            <wp:extent cx="6120130" cy="1142961"/>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ample 5 AS chemistry 2.1 M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130" cy="1142961"/>
                    </a:xfrm>
                    <a:prstGeom prst="rect">
                      <a:avLst/>
                    </a:prstGeom>
                  </pic:spPr>
                </pic:pic>
              </a:graphicData>
            </a:graphic>
          </wp:inline>
        </w:drawing>
      </w:r>
    </w:p>
    <w:p w14:paraId="4E386C36" w14:textId="77777777" w:rsidR="00312098" w:rsidRDefault="00312098" w:rsidP="00C27B52">
      <w:pPr>
        <w:pStyle w:val="Heading3"/>
        <w:spacing w:line="276" w:lineRule="auto"/>
      </w:pPr>
    </w:p>
    <w:p w14:paraId="659C4030" w14:textId="77777777" w:rsidR="00312098" w:rsidRDefault="00312098">
      <w:pPr>
        <w:spacing w:line="240" w:lineRule="auto"/>
        <w:rPr>
          <w:rFonts w:ascii="AQA Chevin Pro Light" w:hAnsi="AQA Chevin Pro Light"/>
          <w:color w:val="412878"/>
          <w:sz w:val="36"/>
        </w:rPr>
      </w:pPr>
      <w:r>
        <w:br w:type="page"/>
      </w:r>
    </w:p>
    <w:p w14:paraId="365752D8" w14:textId="77777777" w:rsidR="00312098" w:rsidRPr="00380DF6" w:rsidRDefault="00C27B52" w:rsidP="00312098">
      <w:pPr>
        <w:pStyle w:val="Heading3"/>
        <w:spacing w:line="276" w:lineRule="auto"/>
        <w:rPr>
          <w:rFonts w:ascii="AQA Chevin Pro DemiBold" w:hAnsi="AQA Chevin Pro DemiBold"/>
          <w:sz w:val="28"/>
          <w:szCs w:val="28"/>
        </w:rPr>
      </w:pPr>
      <w:r w:rsidRPr="00380DF6">
        <w:rPr>
          <w:rFonts w:ascii="AQA Chevin Pro DemiBold" w:hAnsi="AQA Chevin Pro DemiBold"/>
          <w:sz w:val="28"/>
          <w:szCs w:val="28"/>
        </w:rPr>
        <w:lastRenderedPageBreak/>
        <w:t>Example 5</w:t>
      </w:r>
    </w:p>
    <w:p w14:paraId="50B5DD6E" w14:textId="77777777" w:rsidR="001D0AA7" w:rsidRDefault="001D0AA7" w:rsidP="00312098">
      <w:pPr>
        <w:pStyle w:val="Heading4"/>
      </w:pPr>
    </w:p>
    <w:p w14:paraId="4F120767" w14:textId="435C8DB9" w:rsidR="00440D39" w:rsidRPr="00D17846" w:rsidRDefault="002D4B8F" w:rsidP="00312098">
      <w:pPr>
        <w:pStyle w:val="Heading4"/>
        <w:rPr>
          <w:rFonts w:ascii="AQA Chevin Pro Medium" w:hAnsi="AQA Chevin Pro Medium"/>
          <w:sz w:val="24"/>
        </w:rPr>
      </w:pPr>
      <w:r w:rsidRPr="00D17846">
        <w:rPr>
          <w:rFonts w:ascii="AQA Chevin Pro Medium" w:hAnsi="AQA Chevin Pro Medium"/>
          <w:sz w:val="24"/>
        </w:rPr>
        <w:t xml:space="preserve">Q9.2, GCSE </w:t>
      </w:r>
      <w:r w:rsidR="00440D39" w:rsidRPr="00D17846">
        <w:rPr>
          <w:rFonts w:ascii="AQA Chevin Pro Medium" w:hAnsi="AQA Chevin Pro Medium"/>
          <w:sz w:val="24"/>
        </w:rPr>
        <w:t xml:space="preserve">Chemistry 2H, </w:t>
      </w:r>
      <w:r w:rsidRPr="00D17846">
        <w:rPr>
          <w:rFonts w:ascii="AQA Chevin Pro Medium" w:hAnsi="AQA Chevin Pro Medium"/>
          <w:sz w:val="24"/>
        </w:rPr>
        <w:t xml:space="preserve">June </w:t>
      </w:r>
      <w:r w:rsidR="00440D39" w:rsidRPr="00D17846">
        <w:rPr>
          <w:rFonts w:ascii="AQA Chevin Pro Medium" w:hAnsi="AQA Chevin Pro Medium"/>
          <w:sz w:val="24"/>
        </w:rPr>
        <w:t>2018</w:t>
      </w:r>
    </w:p>
    <w:p w14:paraId="01B2D995" w14:textId="77777777" w:rsidR="00312098" w:rsidRPr="00312098" w:rsidRDefault="00312098" w:rsidP="00312098"/>
    <w:p w14:paraId="4551D077" w14:textId="77777777" w:rsidR="00312098" w:rsidRDefault="00312098" w:rsidP="00312098">
      <w:pPr>
        <w:spacing w:line="240" w:lineRule="auto"/>
      </w:pPr>
      <w:r>
        <w:t xml:space="preserve">In this </w:t>
      </w:r>
      <w:r w:rsidR="00076AF6">
        <w:t xml:space="preserve">High </w:t>
      </w:r>
      <w:r>
        <w:t xml:space="preserve">demand question, students need to recognise the 2:1 ratio and divide the number in standard form by 2 to choose the correct option. This is a step up from </w:t>
      </w:r>
      <w:r w:rsidR="00081572">
        <w:t>Key Stage 3</w:t>
      </w:r>
      <w:r w:rsidR="00287815">
        <w:t>,</w:t>
      </w:r>
      <w:r>
        <w:t xml:space="preserve"> in that students are doing more than simply interpreting numbers in standard form.</w:t>
      </w:r>
    </w:p>
    <w:p w14:paraId="6EB74CEE" w14:textId="77777777" w:rsidR="002D4B8F" w:rsidRDefault="002D4B8F" w:rsidP="00312098">
      <w:pPr>
        <w:spacing w:line="240" w:lineRule="auto"/>
      </w:pPr>
    </w:p>
    <w:p w14:paraId="090F464B" w14:textId="77777777" w:rsidR="00312098" w:rsidRPr="00312098" w:rsidRDefault="005D5F3F" w:rsidP="00312098">
      <w:r w:rsidRPr="005D5F3F">
        <w:rPr>
          <w:noProof/>
        </w:rPr>
        <w:drawing>
          <wp:inline distT="0" distB="0" distL="0" distR="0" wp14:anchorId="1CDEC71C" wp14:editId="2989481A">
            <wp:extent cx="6120130" cy="432562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4325620"/>
                    </a:xfrm>
                    <a:prstGeom prst="rect">
                      <a:avLst/>
                    </a:prstGeom>
                  </pic:spPr>
                </pic:pic>
              </a:graphicData>
            </a:graphic>
          </wp:inline>
        </w:drawing>
      </w:r>
    </w:p>
    <w:p w14:paraId="2A085A3A" w14:textId="77777777" w:rsidR="00C27B52" w:rsidRDefault="00C27B52" w:rsidP="00E77D35">
      <w:pPr>
        <w:pStyle w:val="Heading4"/>
      </w:pPr>
    </w:p>
    <w:p w14:paraId="0BEF2D2A" w14:textId="795F4682" w:rsidR="00090D40" w:rsidRDefault="00090D40" w:rsidP="00E77D35">
      <w:pPr>
        <w:pStyle w:val="Heading4"/>
      </w:pPr>
      <w:r>
        <w:t>Mark Scheme</w:t>
      </w:r>
    </w:p>
    <w:p w14:paraId="5720E5FB" w14:textId="77777777" w:rsidR="00090D40" w:rsidRDefault="00090D40">
      <w:pPr>
        <w:spacing w:line="240" w:lineRule="auto"/>
      </w:pPr>
    </w:p>
    <w:p w14:paraId="1D7A38A4" w14:textId="520E1656" w:rsidR="00C27B52" w:rsidRDefault="00090D40">
      <w:pPr>
        <w:spacing w:line="240" w:lineRule="auto"/>
        <w:rPr>
          <w:rFonts w:ascii="AQA Chevin Pro Light" w:hAnsi="AQA Chevin Pro Light"/>
          <w:color w:val="412878"/>
          <w:sz w:val="36"/>
        </w:rPr>
      </w:pPr>
      <w:r w:rsidRPr="00090D40">
        <w:rPr>
          <w:noProof/>
        </w:rPr>
        <w:drawing>
          <wp:inline distT="0" distB="0" distL="0" distR="0" wp14:anchorId="017BB7B7" wp14:editId="5B30C76B">
            <wp:extent cx="6120130" cy="6826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682625"/>
                    </a:xfrm>
                    <a:prstGeom prst="rect">
                      <a:avLst/>
                    </a:prstGeom>
                  </pic:spPr>
                </pic:pic>
              </a:graphicData>
            </a:graphic>
          </wp:inline>
        </w:drawing>
      </w:r>
      <w:r w:rsidR="00C27B52">
        <w:br w:type="page"/>
      </w:r>
    </w:p>
    <w:p w14:paraId="74DBAFAF" w14:textId="77777777" w:rsidR="00C27B52" w:rsidRPr="00380DF6" w:rsidRDefault="00C27B52" w:rsidP="00C27B52">
      <w:pPr>
        <w:pStyle w:val="Heading3"/>
        <w:spacing w:line="276" w:lineRule="auto"/>
        <w:rPr>
          <w:rFonts w:ascii="AQA Chevin Pro DemiBold" w:hAnsi="AQA Chevin Pro DemiBold"/>
          <w:sz w:val="28"/>
          <w:szCs w:val="28"/>
        </w:rPr>
      </w:pPr>
      <w:r w:rsidRPr="00380DF6">
        <w:rPr>
          <w:rFonts w:ascii="AQA Chevin Pro DemiBold" w:hAnsi="AQA Chevin Pro DemiBold"/>
          <w:sz w:val="28"/>
          <w:szCs w:val="28"/>
        </w:rPr>
        <w:lastRenderedPageBreak/>
        <w:t>Example 6</w:t>
      </w:r>
    </w:p>
    <w:p w14:paraId="54FA94EE" w14:textId="77777777" w:rsidR="001D0AA7" w:rsidRDefault="001D0AA7" w:rsidP="00440D39">
      <w:pPr>
        <w:pStyle w:val="Heading4"/>
      </w:pPr>
    </w:p>
    <w:p w14:paraId="2AEFD10D" w14:textId="6BFC9C06" w:rsidR="00440D39" w:rsidRPr="00D17846" w:rsidRDefault="00312098" w:rsidP="00440D39">
      <w:pPr>
        <w:pStyle w:val="Heading4"/>
        <w:rPr>
          <w:rFonts w:ascii="AQA Chevin Pro Medium" w:hAnsi="AQA Chevin Pro Medium"/>
          <w:sz w:val="24"/>
        </w:rPr>
      </w:pPr>
      <w:r w:rsidRPr="00D17846">
        <w:rPr>
          <w:rFonts w:ascii="AQA Chevin Pro Medium" w:hAnsi="AQA Chevin Pro Medium"/>
          <w:sz w:val="24"/>
        </w:rPr>
        <w:t xml:space="preserve">Q2.2, </w:t>
      </w:r>
      <w:r w:rsidR="00440D39" w:rsidRPr="00D17846">
        <w:rPr>
          <w:rFonts w:ascii="AQA Chevin Pro Medium" w:hAnsi="AQA Chevin Pro Medium"/>
          <w:sz w:val="24"/>
        </w:rPr>
        <w:t xml:space="preserve">AS Chemistry Paper 1, </w:t>
      </w:r>
      <w:r w:rsidRPr="00D17846">
        <w:rPr>
          <w:rFonts w:ascii="AQA Chevin Pro Medium" w:hAnsi="AQA Chevin Pro Medium"/>
          <w:sz w:val="24"/>
        </w:rPr>
        <w:t xml:space="preserve">June </w:t>
      </w:r>
      <w:r w:rsidR="00440D39" w:rsidRPr="00D17846">
        <w:rPr>
          <w:rFonts w:ascii="AQA Chevin Pro Medium" w:hAnsi="AQA Chevin Pro Medium"/>
          <w:sz w:val="24"/>
        </w:rPr>
        <w:t>2018</w:t>
      </w:r>
    </w:p>
    <w:p w14:paraId="4D339898" w14:textId="77777777" w:rsidR="00312098" w:rsidRPr="00312098" w:rsidRDefault="00312098" w:rsidP="00312098"/>
    <w:p w14:paraId="4F71D3E3" w14:textId="77777777" w:rsidR="00312098" w:rsidRDefault="00312098" w:rsidP="00312098">
      <w:pPr>
        <w:spacing w:line="240" w:lineRule="auto"/>
      </w:pPr>
      <w:r>
        <w:t>In this question</w:t>
      </w:r>
      <w:r w:rsidR="00287815">
        <w:t>,</w:t>
      </w:r>
      <w:r>
        <w:t xml:space="preserve"> students need to multiply the number in standard form by 75 then by 1000 to determine an answer in milligrams. Negative indices are involved. Compare the demand with that of Example 5.</w:t>
      </w:r>
    </w:p>
    <w:p w14:paraId="5CDA8F0B" w14:textId="77777777" w:rsidR="00312098" w:rsidRPr="00312098" w:rsidRDefault="00312098" w:rsidP="00312098"/>
    <w:p w14:paraId="47AE8232" w14:textId="77777777" w:rsidR="00C27B52" w:rsidRPr="00C27B52" w:rsidRDefault="005D5F3F" w:rsidP="00C27B52">
      <w:r w:rsidRPr="005D5F3F">
        <w:rPr>
          <w:noProof/>
        </w:rPr>
        <w:drawing>
          <wp:inline distT="0" distB="0" distL="0" distR="0" wp14:anchorId="129FD980" wp14:editId="1967C4FD">
            <wp:extent cx="6120130" cy="1423670"/>
            <wp:effectExtent l="0" t="0" r="0" b="508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1423670"/>
                    </a:xfrm>
                    <a:prstGeom prst="rect">
                      <a:avLst/>
                    </a:prstGeom>
                  </pic:spPr>
                </pic:pic>
              </a:graphicData>
            </a:graphic>
          </wp:inline>
        </w:drawing>
      </w:r>
    </w:p>
    <w:p w14:paraId="0CC592E8" w14:textId="2C3046F4" w:rsidR="009156F2" w:rsidRDefault="00312098" w:rsidP="00312098">
      <w:pPr>
        <w:pStyle w:val="Heading4"/>
      </w:pPr>
      <w:r w:rsidRPr="00312098">
        <w:t>Mark scheme</w:t>
      </w:r>
    </w:p>
    <w:p w14:paraId="531EC5F9" w14:textId="77777777" w:rsidR="001D0AA7" w:rsidRPr="001D0AA7" w:rsidRDefault="001D0AA7" w:rsidP="001D0AA7"/>
    <w:p w14:paraId="12A1807C" w14:textId="77777777" w:rsidR="00312098" w:rsidRPr="00312098" w:rsidRDefault="00312098" w:rsidP="00312098">
      <w:r>
        <w:rPr>
          <w:noProof/>
        </w:rPr>
        <w:drawing>
          <wp:inline distT="0" distB="0" distL="0" distR="0" wp14:anchorId="3CFCEE4F" wp14:editId="4E4F22B7">
            <wp:extent cx="6120130" cy="3056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xample 6 AS chemistry M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130" cy="305697"/>
                    </a:xfrm>
                    <a:prstGeom prst="rect">
                      <a:avLst/>
                    </a:prstGeom>
                  </pic:spPr>
                </pic:pic>
              </a:graphicData>
            </a:graphic>
          </wp:inline>
        </w:drawing>
      </w:r>
    </w:p>
    <w:p w14:paraId="58CAE359" w14:textId="77777777" w:rsidR="00AD5FC1" w:rsidRDefault="002C1380" w:rsidP="00594C21">
      <w:pPr>
        <w:spacing w:line="276" w:lineRule="auto"/>
        <w:rPr>
          <w:rFonts w:cs="Arial"/>
          <w:szCs w:val="22"/>
        </w:rPr>
      </w:pPr>
      <w:r>
        <w:rPr>
          <w:rFonts w:cs="Arial"/>
          <w:szCs w:val="22"/>
        </w:rPr>
        <w:br w:type="page"/>
      </w:r>
    </w:p>
    <w:p w14:paraId="7A80A00D" w14:textId="77777777" w:rsidR="00C27B52" w:rsidRPr="00380DF6" w:rsidRDefault="00C27B52" w:rsidP="00380DF6">
      <w:pPr>
        <w:pStyle w:val="Heading3"/>
        <w:spacing w:line="276" w:lineRule="auto"/>
        <w:rPr>
          <w:rFonts w:ascii="AQA Chevin Pro DemiBold" w:hAnsi="AQA Chevin Pro DemiBold"/>
          <w:sz w:val="28"/>
          <w:szCs w:val="28"/>
        </w:rPr>
      </w:pPr>
      <w:r w:rsidRPr="00380DF6">
        <w:rPr>
          <w:rFonts w:ascii="AQA Chevin Pro DemiBold" w:hAnsi="AQA Chevin Pro DemiBold"/>
          <w:sz w:val="28"/>
          <w:szCs w:val="28"/>
        </w:rPr>
        <w:lastRenderedPageBreak/>
        <w:t>Starter activity flowchart</w:t>
      </w:r>
    </w:p>
    <w:p w14:paraId="4FA03070" w14:textId="77777777" w:rsidR="00380DF6" w:rsidRDefault="00380DF6" w:rsidP="00B31EDB">
      <w:pPr>
        <w:pStyle w:val="Heading3"/>
        <w:rPr>
          <w:rFonts w:asciiTheme="minorBidi" w:hAnsiTheme="minorBidi" w:cstheme="minorBidi"/>
          <w:color w:val="auto"/>
          <w:sz w:val="22"/>
          <w:szCs w:val="22"/>
        </w:rPr>
      </w:pPr>
    </w:p>
    <w:p w14:paraId="338900F1" w14:textId="1C7F02EE" w:rsidR="00C27B52" w:rsidRPr="00380DF6" w:rsidRDefault="00C27B52" w:rsidP="00B31EDB">
      <w:pPr>
        <w:pStyle w:val="Heading3"/>
        <w:rPr>
          <w:rFonts w:asciiTheme="minorBidi" w:hAnsiTheme="minorBidi" w:cstheme="minorBidi"/>
          <w:color w:val="auto"/>
          <w:sz w:val="22"/>
          <w:szCs w:val="22"/>
        </w:rPr>
      </w:pPr>
      <w:r w:rsidRPr="00380DF6">
        <w:rPr>
          <w:rFonts w:asciiTheme="minorBidi" w:hAnsiTheme="minorBidi" w:cstheme="minorBidi"/>
          <w:color w:val="auto"/>
          <w:sz w:val="22"/>
          <w:szCs w:val="22"/>
        </w:rPr>
        <w:t>Using starter activities to ascertain student confidence with using standard form – a simple flowchart</w:t>
      </w:r>
    </w:p>
    <w:p w14:paraId="29F5FEE2" w14:textId="77777777" w:rsidR="00B31EDB" w:rsidRDefault="00B31EDB" w:rsidP="00B31EDB"/>
    <w:p w14:paraId="5D3FFC11" w14:textId="77777777" w:rsidR="00B31EDB" w:rsidRPr="00B31EDB" w:rsidRDefault="00B31EDB" w:rsidP="00B31EDB"/>
    <w:p w14:paraId="7AB5FB74" w14:textId="77777777" w:rsidR="00C27B52" w:rsidRDefault="00B31EDB">
      <w:pPr>
        <w:spacing w:line="240" w:lineRule="auto"/>
        <w:rPr>
          <w:rStyle w:val="Heading3Char"/>
        </w:rPr>
      </w:pPr>
      <w:r>
        <w:rPr>
          <w:noProof/>
        </w:rPr>
        <mc:AlternateContent>
          <mc:Choice Requires="wps">
            <w:drawing>
              <wp:anchor distT="45720" distB="45720" distL="114300" distR="114300" simplePos="0" relativeHeight="251663360" behindDoc="0" locked="0" layoutInCell="1" allowOverlap="1" wp14:anchorId="4CF3B466" wp14:editId="3C5C98CD">
                <wp:simplePos x="0" y="0"/>
                <wp:positionH relativeFrom="margin">
                  <wp:posOffset>71782</wp:posOffset>
                </wp:positionH>
                <wp:positionV relativeFrom="paragraph">
                  <wp:posOffset>2391299</wp:posOffset>
                </wp:positionV>
                <wp:extent cx="2360930" cy="1786255"/>
                <wp:effectExtent l="0" t="0" r="28575" b="2349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86255"/>
                        </a:xfrm>
                        <a:prstGeom prst="rect">
                          <a:avLst/>
                        </a:prstGeom>
                        <a:solidFill>
                          <a:srgbClr val="FFFFFF"/>
                        </a:solidFill>
                        <a:ln w="9525">
                          <a:solidFill>
                            <a:srgbClr val="000000"/>
                          </a:solidFill>
                          <a:miter lim="800000"/>
                          <a:headEnd/>
                          <a:tailEnd/>
                        </a:ln>
                      </wps:spPr>
                      <wps:txbx>
                        <w:txbxContent>
                          <w:p w14:paraId="122B9ED2" w14:textId="77777777" w:rsidR="00942800" w:rsidRPr="00DB65EE" w:rsidRDefault="00942800" w:rsidP="00B31EDB">
                            <w:pPr>
                              <w:pStyle w:val="TableParagraph"/>
                              <w:spacing w:before="71"/>
                              <w:rPr>
                                <w:rFonts w:asciiTheme="minorBidi" w:hAnsiTheme="minorBidi" w:cstheme="minorBidi"/>
                                <w:b/>
                              </w:rPr>
                            </w:pPr>
                            <w:r w:rsidRPr="00DB65EE">
                              <w:rPr>
                                <w:rFonts w:asciiTheme="minorBidi" w:hAnsiTheme="minorBidi" w:cstheme="minorBidi"/>
                                <w:b/>
                              </w:rPr>
                              <w:t>Using</w:t>
                            </w:r>
                            <w:r w:rsidRPr="00DB65EE">
                              <w:rPr>
                                <w:rFonts w:asciiTheme="minorBidi" w:hAnsiTheme="minorBidi" w:cstheme="minorBidi"/>
                                <w:b/>
                                <w:spacing w:val="-2"/>
                              </w:rPr>
                              <w:t xml:space="preserve"> </w:t>
                            </w:r>
                            <w:r w:rsidRPr="00DB65EE">
                              <w:rPr>
                                <w:rFonts w:asciiTheme="minorBidi" w:hAnsiTheme="minorBidi" w:cstheme="minorBidi"/>
                                <w:b/>
                              </w:rPr>
                              <w:t>the</w:t>
                            </w:r>
                            <w:r w:rsidRPr="00DB65EE">
                              <w:rPr>
                                <w:rFonts w:asciiTheme="minorBidi" w:hAnsiTheme="minorBidi" w:cstheme="minorBidi"/>
                                <w:b/>
                                <w:spacing w:val="-1"/>
                              </w:rPr>
                              <w:t xml:space="preserve"> </w:t>
                            </w:r>
                            <w:r w:rsidRPr="00DB65EE">
                              <w:rPr>
                                <w:rFonts w:asciiTheme="minorBidi" w:hAnsiTheme="minorBidi" w:cstheme="minorBidi"/>
                                <w:b/>
                              </w:rPr>
                              <w:t>maths</w:t>
                            </w:r>
                            <w:r w:rsidRPr="00DB65EE">
                              <w:rPr>
                                <w:rFonts w:asciiTheme="minorBidi" w:hAnsiTheme="minorBidi" w:cstheme="minorBidi"/>
                                <w:b/>
                                <w:spacing w:val="-3"/>
                              </w:rPr>
                              <w:t xml:space="preserve"> </w:t>
                            </w:r>
                            <w:r w:rsidRPr="00DB65EE">
                              <w:rPr>
                                <w:rFonts w:asciiTheme="minorBidi" w:hAnsiTheme="minorBidi" w:cstheme="minorBidi"/>
                                <w:b/>
                              </w:rPr>
                              <w:t>skill in</w:t>
                            </w:r>
                            <w:r w:rsidRPr="00DB65EE">
                              <w:rPr>
                                <w:rFonts w:asciiTheme="minorBidi" w:hAnsiTheme="minorBidi" w:cstheme="minorBidi"/>
                                <w:b/>
                                <w:spacing w:val="-2"/>
                              </w:rPr>
                              <w:t xml:space="preserve"> </w:t>
                            </w:r>
                            <w:r w:rsidRPr="00DB65EE">
                              <w:rPr>
                                <w:rFonts w:asciiTheme="minorBidi" w:hAnsiTheme="minorBidi" w:cstheme="minorBidi"/>
                                <w:b/>
                              </w:rPr>
                              <w:t>a</w:t>
                            </w:r>
                            <w:r w:rsidRPr="00DB65EE">
                              <w:rPr>
                                <w:rFonts w:asciiTheme="minorBidi" w:hAnsiTheme="minorBidi" w:cstheme="minorBidi"/>
                                <w:b/>
                                <w:spacing w:val="-4"/>
                              </w:rPr>
                              <w:t xml:space="preserve"> </w:t>
                            </w:r>
                            <w:r w:rsidRPr="00DB65EE">
                              <w:rPr>
                                <w:rFonts w:asciiTheme="minorBidi" w:hAnsiTheme="minorBidi" w:cstheme="minorBidi"/>
                                <w:b/>
                              </w:rPr>
                              <w:t>context</w:t>
                            </w:r>
                          </w:p>
                          <w:p w14:paraId="2E788807" w14:textId="77777777" w:rsidR="00942800" w:rsidRDefault="00942800" w:rsidP="00B31EDB">
                            <w:pPr>
                              <w:pStyle w:val="TableParagraph"/>
                              <w:spacing w:before="180" w:line="259" w:lineRule="auto"/>
                              <w:ind w:right="491"/>
                              <w:rPr>
                                <w:rFonts w:asciiTheme="minorBidi" w:hAnsiTheme="minorBidi" w:cstheme="minorBidi"/>
                              </w:rPr>
                            </w:pPr>
                            <w:r w:rsidRPr="00DB65EE">
                              <w:rPr>
                                <w:rFonts w:asciiTheme="minorBidi" w:hAnsiTheme="minorBidi" w:cstheme="minorBidi"/>
                              </w:rPr>
                              <w:t>Can the student convert a large</w:t>
                            </w:r>
                            <w:r w:rsidRPr="00DB65EE">
                              <w:rPr>
                                <w:rFonts w:asciiTheme="minorBidi" w:hAnsiTheme="minorBidi" w:cstheme="minorBidi"/>
                                <w:spacing w:val="1"/>
                              </w:rPr>
                              <w:t xml:space="preserve"> </w:t>
                            </w:r>
                            <w:r w:rsidRPr="00DB65EE">
                              <w:rPr>
                                <w:rFonts w:asciiTheme="minorBidi" w:hAnsiTheme="minorBidi" w:cstheme="minorBidi"/>
                              </w:rPr>
                              <w:t>number to standard form /</w:t>
                            </w:r>
                            <w:proofErr w:type="gramStart"/>
                            <w:r w:rsidRPr="00DB65EE">
                              <w:rPr>
                                <w:rFonts w:asciiTheme="minorBidi" w:hAnsiTheme="minorBidi" w:cstheme="minorBidi"/>
                              </w:rPr>
                              <w:t>from</w:t>
                            </w:r>
                            <w:r>
                              <w:rPr>
                                <w:rFonts w:asciiTheme="minorBidi" w:hAnsiTheme="minorBidi" w:cstheme="minorBidi"/>
                              </w:rPr>
                              <w:t xml:space="preserve"> </w:t>
                            </w:r>
                            <w:r w:rsidRPr="00DB65EE">
                              <w:rPr>
                                <w:rFonts w:asciiTheme="minorBidi" w:hAnsiTheme="minorBidi" w:cstheme="minorBidi"/>
                                <w:spacing w:val="-47"/>
                              </w:rPr>
                              <w:t xml:space="preserve"> </w:t>
                            </w:r>
                            <w:r w:rsidRPr="00DB65EE">
                              <w:rPr>
                                <w:rFonts w:asciiTheme="minorBidi" w:hAnsiTheme="minorBidi" w:cstheme="minorBidi"/>
                              </w:rPr>
                              <w:t>standard</w:t>
                            </w:r>
                            <w:proofErr w:type="gramEnd"/>
                            <w:r w:rsidRPr="00DB65EE">
                              <w:rPr>
                                <w:rFonts w:asciiTheme="minorBidi" w:hAnsiTheme="minorBidi" w:cstheme="minorBidi"/>
                              </w:rPr>
                              <w:t xml:space="preserve"> form to ordinary in a</w:t>
                            </w:r>
                            <w:r w:rsidRPr="00DB65EE">
                              <w:rPr>
                                <w:rFonts w:asciiTheme="minorBidi" w:hAnsiTheme="minorBidi" w:cstheme="minorBidi"/>
                                <w:spacing w:val="1"/>
                              </w:rPr>
                              <w:t xml:space="preserve"> </w:t>
                            </w:r>
                            <w:r w:rsidRPr="00DB65EE">
                              <w:rPr>
                                <w:rFonts w:asciiTheme="minorBidi" w:hAnsiTheme="minorBidi" w:cstheme="minorBidi"/>
                              </w:rPr>
                              <w:t>simple science</w:t>
                            </w:r>
                            <w:r w:rsidRPr="00DB65EE">
                              <w:rPr>
                                <w:rFonts w:asciiTheme="minorBidi" w:hAnsiTheme="minorBidi" w:cstheme="minorBidi"/>
                                <w:spacing w:val="1"/>
                              </w:rPr>
                              <w:t xml:space="preserve"> </w:t>
                            </w:r>
                            <w:r w:rsidRPr="00DB65EE">
                              <w:rPr>
                                <w:rFonts w:asciiTheme="minorBidi" w:hAnsiTheme="minorBidi" w:cstheme="minorBidi"/>
                              </w:rPr>
                              <w:t>context?</w:t>
                            </w:r>
                          </w:p>
                          <w:p w14:paraId="61072EB0" w14:textId="77777777" w:rsidR="00942800" w:rsidRPr="00DB65EE" w:rsidRDefault="00942800" w:rsidP="00B31EDB">
                            <w:pPr>
                              <w:pStyle w:val="TableParagraph"/>
                              <w:spacing w:line="259" w:lineRule="auto"/>
                              <w:ind w:right="491"/>
                              <w:rPr>
                                <w:rFonts w:asciiTheme="minorBidi" w:hAnsiTheme="minorBidi" w:cstheme="minorBidi"/>
                              </w:rPr>
                            </w:pPr>
                          </w:p>
                          <w:p w14:paraId="6B96EDFA" w14:textId="77777777" w:rsidR="00942800" w:rsidRDefault="00942800" w:rsidP="00B31EDB">
                            <w:r>
                              <w:t>(eg</w:t>
                            </w:r>
                            <w:r>
                              <w:rPr>
                                <w:spacing w:val="-1"/>
                              </w:rPr>
                              <w:t xml:space="preserve"> </w:t>
                            </w:r>
                            <w:r>
                              <w:t>Example</w:t>
                            </w:r>
                            <w:r>
                              <w:rPr>
                                <w:spacing w:val="-2"/>
                              </w:rPr>
                              <w:t xml:space="preserve"> </w:t>
                            </w:r>
                            <w:r>
                              <w:t>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CF3B466" id="_x0000_t202" coordsize="21600,21600" o:spt="202" path="m,l,21600r21600,l21600,xe">
                <v:stroke joinstyle="miter"/>
                <v:path gradientshapeok="t" o:connecttype="rect"/>
              </v:shapetype>
              <v:shape id="Text Box 2" o:spid="_x0000_s1026" type="#_x0000_t202" style="position:absolute;margin-left:5.65pt;margin-top:188.3pt;width:185.9pt;height:140.65pt;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6ztJAIAAEYEAAAOAAAAZHJzL2Uyb0RvYy54bWysU9uO2yAQfa/Uf0C8N75skk2sOKtttqkq&#10;bS/Sbj8AYxyjAuMCib39+g7Ym6a3l6o8IIYZDjPnzGxuBq3ISVgnwZQ0m6WUCMOhluZQ0s+P+1cr&#10;SpxnpmYKjCjpk3D0ZvvyxabvCpFDC6oWliCIcUXflbT1viuSxPFWaOZm0AmDzgasZh5Ne0hqy3pE&#10;1yrJ03SZ9GDrzgIXzuHt3eik24jfNIL7j03jhCeqpJibj7uNexX2ZLthxcGyrpV8SoP9QxaaSYOf&#10;nqHumGfkaOVvUFpyCw4aP+OgE2gayUWsAavJ0l+qeWhZJ2ItSI7rzjS5/wfLP5w+WSLrkuYZJYZp&#10;1OhRDJ68hoHkgZ6+cwVGPXQY5we8Rpljqa67B/7FEQO7lpmDuLUW+lawGtPLwsvk4umI4wJI1b+H&#10;Gr9hRw8RaGisDtwhGwTRUaanszQhFY6X+dUyXV+hi6Mvu14t88Ui/sGK5+eddf6tAE3CoaQWtY/w&#10;7HTvfEiHFc8h4TcHStZ7qVQ07KHaKUtODPtkH9eE/lOYMqQv6XqRL0YG/gqRxvUnCC09NrySuqSr&#10;cxArAm9vTB3b0TOpxjOmrMxEZOBuZNEP1TAJU0H9hJRaGBsbBxEPLdhvlPTY1CV1X4/MCkrUO4Oy&#10;rLP5PExBNOaL6xwNe+mpLj3McIQqqadkPO58nJxAmIFblK+Rkdig85jJlCs2a+R7GqwwDZd2jPox&#10;/tvvAAAA//8DAFBLAwQUAAYACAAAACEAExeG198AAAAKAQAADwAAAGRycy9kb3ducmV2LnhtbEyP&#10;wU7DMBBE70j8g7VI3KgToqYlxKlQpV56I1TQo5sssdt4HcVum/49ywmOo32aeVuuJteLC47BelKQ&#10;zhIQSI1vLXUKdh+bpyWIEDW1uveECm4YYFXd35W6aP2V3vFSx05wCYVCKzAxDoWUoTHodJj5AYlv&#10;3350OnIcO9mO+srlrpfPSZJLpy3xgtEDrg02p/rsFIRTupl/+ePO7Lc3Ux/39tNu10o9PkxvryAi&#10;TvEPhl99VoeKnQ7+TG0QPec0Y1JBtshzEAxkyywFcVCQzxcvIKtS/n+h+gEAAP//AwBQSwECLQAU&#10;AAYACAAAACEAtoM4kv4AAADhAQAAEwAAAAAAAAAAAAAAAAAAAAAAW0NvbnRlbnRfVHlwZXNdLnht&#10;bFBLAQItABQABgAIAAAAIQA4/SH/1gAAAJQBAAALAAAAAAAAAAAAAAAAAC8BAABfcmVscy8ucmVs&#10;c1BLAQItABQABgAIAAAAIQCe06ztJAIAAEYEAAAOAAAAAAAAAAAAAAAAAC4CAABkcnMvZTJvRG9j&#10;LnhtbFBLAQItABQABgAIAAAAIQATF4bX3wAAAAoBAAAPAAAAAAAAAAAAAAAAAH4EAABkcnMvZG93&#10;bnJldi54bWxQSwUGAAAAAAQABADzAAAAigUAAAAA&#10;">
                <v:textbox>
                  <w:txbxContent>
                    <w:p w14:paraId="122B9ED2" w14:textId="77777777" w:rsidR="00942800" w:rsidRPr="00DB65EE" w:rsidRDefault="00942800" w:rsidP="00B31EDB">
                      <w:pPr>
                        <w:pStyle w:val="TableParagraph"/>
                        <w:spacing w:before="71"/>
                        <w:rPr>
                          <w:rFonts w:asciiTheme="minorBidi" w:hAnsiTheme="minorBidi" w:cstheme="minorBidi"/>
                          <w:b/>
                        </w:rPr>
                      </w:pPr>
                      <w:r w:rsidRPr="00DB65EE">
                        <w:rPr>
                          <w:rFonts w:asciiTheme="minorBidi" w:hAnsiTheme="minorBidi" w:cstheme="minorBidi"/>
                          <w:b/>
                        </w:rPr>
                        <w:t>Using</w:t>
                      </w:r>
                      <w:r w:rsidRPr="00DB65EE">
                        <w:rPr>
                          <w:rFonts w:asciiTheme="minorBidi" w:hAnsiTheme="minorBidi" w:cstheme="minorBidi"/>
                          <w:b/>
                          <w:spacing w:val="-2"/>
                        </w:rPr>
                        <w:t xml:space="preserve"> </w:t>
                      </w:r>
                      <w:r w:rsidRPr="00DB65EE">
                        <w:rPr>
                          <w:rFonts w:asciiTheme="minorBidi" w:hAnsiTheme="minorBidi" w:cstheme="minorBidi"/>
                          <w:b/>
                        </w:rPr>
                        <w:t>the</w:t>
                      </w:r>
                      <w:r w:rsidRPr="00DB65EE">
                        <w:rPr>
                          <w:rFonts w:asciiTheme="minorBidi" w:hAnsiTheme="minorBidi" w:cstheme="minorBidi"/>
                          <w:b/>
                          <w:spacing w:val="-1"/>
                        </w:rPr>
                        <w:t xml:space="preserve"> </w:t>
                      </w:r>
                      <w:r w:rsidRPr="00DB65EE">
                        <w:rPr>
                          <w:rFonts w:asciiTheme="minorBidi" w:hAnsiTheme="minorBidi" w:cstheme="minorBidi"/>
                          <w:b/>
                        </w:rPr>
                        <w:t>maths</w:t>
                      </w:r>
                      <w:r w:rsidRPr="00DB65EE">
                        <w:rPr>
                          <w:rFonts w:asciiTheme="minorBidi" w:hAnsiTheme="minorBidi" w:cstheme="minorBidi"/>
                          <w:b/>
                          <w:spacing w:val="-3"/>
                        </w:rPr>
                        <w:t xml:space="preserve"> </w:t>
                      </w:r>
                      <w:r w:rsidRPr="00DB65EE">
                        <w:rPr>
                          <w:rFonts w:asciiTheme="minorBidi" w:hAnsiTheme="minorBidi" w:cstheme="minorBidi"/>
                          <w:b/>
                        </w:rPr>
                        <w:t>skill in</w:t>
                      </w:r>
                      <w:r w:rsidRPr="00DB65EE">
                        <w:rPr>
                          <w:rFonts w:asciiTheme="minorBidi" w:hAnsiTheme="minorBidi" w:cstheme="minorBidi"/>
                          <w:b/>
                          <w:spacing w:val="-2"/>
                        </w:rPr>
                        <w:t xml:space="preserve"> </w:t>
                      </w:r>
                      <w:r w:rsidRPr="00DB65EE">
                        <w:rPr>
                          <w:rFonts w:asciiTheme="minorBidi" w:hAnsiTheme="minorBidi" w:cstheme="minorBidi"/>
                          <w:b/>
                        </w:rPr>
                        <w:t>a</w:t>
                      </w:r>
                      <w:r w:rsidRPr="00DB65EE">
                        <w:rPr>
                          <w:rFonts w:asciiTheme="minorBidi" w:hAnsiTheme="minorBidi" w:cstheme="minorBidi"/>
                          <w:b/>
                          <w:spacing w:val="-4"/>
                        </w:rPr>
                        <w:t xml:space="preserve"> </w:t>
                      </w:r>
                      <w:r w:rsidRPr="00DB65EE">
                        <w:rPr>
                          <w:rFonts w:asciiTheme="minorBidi" w:hAnsiTheme="minorBidi" w:cstheme="minorBidi"/>
                          <w:b/>
                        </w:rPr>
                        <w:t>context</w:t>
                      </w:r>
                    </w:p>
                    <w:p w14:paraId="2E788807" w14:textId="77777777" w:rsidR="00942800" w:rsidRDefault="00942800" w:rsidP="00B31EDB">
                      <w:pPr>
                        <w:pStyle w:val="TableParagraph"/>
                        <w:spacing w:before="180" w:line="259" w:lineRule="auto"/>
                        <w:ind w:right="491"/>
                        <w:rPr>
                          <w:rFonts w:asciiTheme="minorBidi" w:hAnsiTheme="minorBidi" w:cstheme="minorBidi"/>
                        </w:rPr>
                      </w:pPr>
                      <w:r w:rsidRPr="00DB65EE">
                        <w:rPr>
                          <w:rFonts w:asciiTheme="minorBidi" w:hAnsiTheme="minorBidi" w:cstheme="minorBidi"/>
                        </w:rPr>
                        <w:t>Can the student convert a large</w:t>
                      </w:r>
                      <w:r w:rsidRPr="00DB65EE">
                        <w:rPr>
                          <w:rFonts w:asciiTheme="minorBidi" w:hAnsiTheme="minorBidi" w:cstheme="minorBidi"/>
                          <w:spacing w:val="1"/>
                        </w:rPr>
                        <w:t xml:space="preserve"> </w:t>
                      </w:r>
                      <w:r w:rsidRPr="00DB65EE">
                        <w:rPr>
                          <w:rFonts w:asciiTheme="minorBidi" w:hAnsiTheme="minorBidi" w:cstheme="minorBidi"/>
                        </w:rPr>
                        <w:t>number to standard form /</w:t>
                      </w:r>
                      <w:proofErr w:type="gramStart"/>
                      <w:r w:rsidRPr="00DB65EE">
                        <w:rPr>
                          <w:rFonts w:asciiTheme="minorBidi" w:hAnsiTheme="minorBidi" w:cstheme="minorBidi"/>
                        </w:rPr>
                        <w:t>from</w:t>
                      </w:r>
                      <w:r>
                        <w:rPr>
                          <w:rFonts w:asciiTheme="minorBidi" w:hAnsiTheme="minorBidi" w:cstheme="minorBidi"/>
                        </w:rPr>
                        <w:t xml:space="preserve"> </w:t>
                      </w:r>
                      <w:r w:rsidRPr="00DB65EE">
                        <w:rPr>
                          <w:rFonts w:asciiTheme="minorBidi" w:hAnsiTheme="minorBidi" w:cstheme="minorBidi"/>
                          <w:spacing w:val="-47"/>
                        </w:rPr>
                        <w:t xml:space="preserve"> </w:t>
                      </w:r>
                      <w:r w:rsidRPr="00DB65EE">
                        <w:rPr>
                          <w:rFonts w:asciiTheme="minorBidi" w:hAnsiTheme="minorBidi" w:cstheme="minorBidi"/>
                        </w:rPr>
                        <w:t>standard</w:t>
                      </w:r>
                      <w:proofErr w:type="gramEnd"/>
                      <w:r w:rsidRPr="00DB65EE">
                        <w:rPr>
                          <w:rFonts w:asciiTheme="minorBidi" w:hAnsiTheme="minorBidi" w:cstheme="minorBidi"/>
                        </w:rPr>
                        <w:t xml:space="preserve"> form to ordinary in a</w:t>
                      </w:r>
                      <w:r w:rsidRPr="00DB65EE">
                        <w:rPr>
                          <w:rFonts w:asciiTheme="minorBidi" w:hAnsiTheme="minorBidi" w:cstheme="minorBidi"/>
                          <w:spacing w:val="1"/>
                        </w:rPr>
                        <w:t xml:space="preserve"> </w:t>
                      </w:r>
                      <w:r w:rsidRPr="00DB65EE">
                        <w:rPr>
                          <w:rFonts w:asciiTheme="minorBidi" w:hAnsiTheme="minorBidi" w:cstheme="minorBidi"/>
                        </w:rPr>
                        <w:t>simple science</w:t>
                      </w:r>
                      <w:r w:rsidRPr="00DB65EE">
                        <w:rPr>
                          <w:rFonts w:asciiTheme="minorBidi" w:hAnsiTheme="minorBidi" w:cstheme="minorBidi"/>
                          <w:spacing w:val="1"/>
                        </w:rPr>
                        <w:t xml:space="preserve"> </w:t>
                      </w:r>
                      <w:r w:rsidRPr="00DB65EE">
                        <w:rPr>
                          <w:rFonts w:asciiTheme="minorBidi" w:hAnsiTheme="minorBidi" w:cstheme="minorBidi"/>
                        </w:rPr>
                        <w:t>context?</w:t>
                      </w:r>
                    </w:p>
                    <w:p w14:paraId="61072EB0" w14:textId="77777777" w:rsidR="00942800" w:rsidRPr="00DB65EE" w:rsidRDefault="00942800" w:rsidP="00B31EDB">
                      <w:pPr>
                        <w:pStyle w:val="TableParagraph"/>
                        <w:spacing w:line="259" w:lineRule="auto"/>
                        <w:ind w:right="491"/>
                        <w:rPr>
                          <w:rFonts w:asciiTheme="minorBidi" w:hAnsiTheme="minorBidi" w:cstheme="minorBidi"/>
                        </w:rPr>
                      </w:pPr>
                    </w:p>
                    <w:p w14:paraId="6B96EDFA" w14:textId="77777777" w:rsidR="00942800" w:rsidRDefault="00942800" w:rsidP="00B31EDB">
                      <w:r>
                        <w:t>(eg</w:t>
                      </w:r>
                      <w:r>
                        <w:rPr>
                          <w:spacing w:val="-1"/>
                        </w:rPr>
                        <w:t xml:space="preserve"> </w:t>
                      </w:r>
                      <w:r>
                        <w:t>Example</w:t>
                      </w:r>
                      <w:r>
                        <w:rPr>
                          <w:spacing w:val="-2"/>
                        </w:rPr>
                        <w:t xml:space="preserve"> </w:t>
                      </w:r>
                      <w:r>
                        <w:t>2)</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475ED1F4" wp14:editId="1BA9638C">
                <wp:simplePos x="0" y="0"/>
                <wp:positionH relativeFrom="column">
                  <wp:posOffset>1109814</wp:posOffset>
                </wp:positionH>
                <wp:positionV relativeFrom="paragraph">
                  <wp:posOffset>1468755</wp:posOffset>
                </wp:positionV>
                <wp:extent cx="10633" cy="871870"/>
                <wp:effectExtent l="57150" t="0" r="66040" b="61595"/>
                <wp:wrapNone/>
                <wp:docPr id="33" name="Straight Arrow Connector 33"/>
                <wp:cNvGraphicFramePr/>
                <a:graphic xmlns:a="http://schemas.openxmlformats.org/drawingml/2006/main">
                  <a:graphicData uri="http://schemas.microsoft.com/office/word/2010/wordprocessingShape">
                    <wps:wsp>
                      <wps:cNvCnPr/>
                      <wps:spPr>
                        <a:xfrm>
                          <a:off x="0" y="0"/>
                          <a:ext cx="10633" cy="871870"/>
                        </a:xfrm>
                        <a:prstGeom prst="straightConnector1">
                          <a:avLst/>
                        </a:prstGeom>
                        <a:ln w="2222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A350EAD" id="_x0000_t32" coordsize="21600,21600" o:spt="32" o:oned="t" path="m,l21600,21600e" filled="f">
                <v:path arrowok="t" fillok="f" o:connecttype="none"/>
                <o:lock v:ext="edit" shapetype="t"/>
              </v:shapetype>
              <v:shape id="Straight Arrow Connector 33" o:spid="_x0000_s1026" type="#_x0000_t32" style="position:absolute;margin-left:87.4pt;margin-top:115.65pt;width:.85pt;height:68.6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tj8QEAAEIEAAAOAAAAZHJzL2Uyb0RvYy54bWysU9uO0zAQfUfiHyy/0yRdsVtFTVeoy/KC&#10;oGLhA7yO3VhybGs8NOnfM3bSlJuEQOTB8WXOnDnH4+392Ft2UhCNdw2vViVnyknfGnds+JfPj682&#10;nEUUrhXWO9Xws4r8fvfyxXYItVr7zttWAaMkLtZDaHiHGOqiiLJTvYgrH5SjQ+2hF0hLOBYtiIGy&#10;97ZYl+VtMXhoA3ipYqTdh+mQ73J+rZXEj1pHhcw2nGrDPEIen9NY7LaiPoIInZFzGeIfquiFcUS6&#10;pHoQKNhXML+k6o0EH73GlfR94bU2UmUNpKYqf1Lz1ImgshYyJ4bFpvj/0soPpwMw0zb85oYzJ3q6&#10;oycEYY4dsjcAfmB77xz56IFRCPk1hFgTbO8OMK9iOEASP2ro059ksTF7fF48ViMySZtVeZuYJJ1s&#10;7qrNXb6C4ooNEPGd8j1Lk4bHuZaliCrbLE7vIxI7AS+ARGwdGxq+pu91DovemvbRWJsOc0+pvQV2&#10;EtQNOK6TGsrwQxQKY9+6luE5kBUIRrijVXOkdQRI+ifFeYZnqybuT0qTk0njRJ56+MonpFQOqyUT&#10;RSeYpuoWYPln4ByfoCr399+AF0Rm9g4XcG+ch9+x43gpWU/xFwcm3cmCZ9+ecy9ka6hRs6vzo0ov&#10;4ft1hl+f/u4bAAAA//8DAFBLAwQUAAYACAAAACEATwZAf+MAAAALAQAADwAAAGRycy9kb3ducmV2&#10;LnhtbEyPQUvDQBSE74L/YXmCN7tpY7c1ZlNEEKxQwaQ9eNtmX5PU7NuQ3bTpv3d70uMww8w36Wo0&#10;LTth7xpLEqaTCBhSaXVDlYRt8fawBOa8Iq1aSyjhgg5W2e1NqhJtz/SFp9xXLJSQS5SE2vsu4dyV&#10;NRrlJrZDCt7B9kb5IPuK616dQ7lp+SyKBDeqobBQqw5fayx/8sFI2BTf+fxw2a2P60/zIYonOxyH&#10;dynv78aXZ2AeR/8Xhit+QIcsMO3tQNqxNujFY0D3EmbxNAZ2TSzEHNheQiyWAniW8v8fsl8AAAD/&#10;/wMAUEsBAi0AFAAGAAgAAAAhALaDOJL+AAAA4QEAABMAAAAAAAAAAAAAAAAAAAAAAFtDb250ZW50&#10;X1R5cGVzXS54bWxQSwECLQAUAAYACAAAACEAOP0h/9YAAACUAQAACwAAAAAAAAAAAAAAAAAvAQAA&#10;X3JlbHMvLnJlbHNQSwECLQAUAAYACAAAACEAtBC7Y/EBAABCBAAADgAAAAAAAAAAAAAAAAAuAgAA&#10;ZHJzL2Uyb0RvYy54bWxQSwECLQAUAAYACAAAACEATwZAf+MAAAALAQAADwAAAAAAAAAAAAAAAABL&#10;BAAAZHJzL2Rvd25yZXYueG1sUEsFBgAAAAAEAAQA8wAAAFsFAAAAAA==&#10;" strokecolor="#412878 [3215]" strokeweight="1.75pt">
                <v:stroke endarrow="block"/>
              </v:shape>
            </w:pict>
          </mc:Fallback>
        </mc:AlternateContent>
      </w:r>
      <w:r>
        <w:rPr>
          <w:noProof/>
        </w:rPr>
        <mc:AlternateContent>
          <mc:Choice Requires="wps">
            <w:drawing>
              <wp:anchor distT="45720" distB="45720" distL="114300" distR="114300" simplePos="0" relativeHeight="251682816" behindDoc="0" locked="0" layoutInCell="1" allowOverlap="1" wp14:anchorId="4C5CA689" wp14:editId="196DA3D9">
                <wp:simplePos x="0" y="0"/>
                <wp:positionH relativeFrom="margin">
                  <wp:posOffset>3075497</wp:posOffset>
                </wp:positionH>
                <wp:positionV relativeFrom="paragraph">
                  <wp:posOffset>3480627</wp:posOffset>
                </wp:positionV>
                <wp:extent cx="2360930" cy="1404620"/>
                <wp:effectExtent l="0" t="0" r="0" b="127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03BCDE5" w14:textId="77777777" w:rsidR="00942800" w:rsidRPr="00B31EDB" w:rsidRDefault="00942800" w:rsidP="00B31EDB">
                            <w:pPr>
                              <w:rPr>
                                <w:color w:val="FFFFFF" w:themeColor="background1"/>
                                <w14:textFill>
                                  <w14:noFill/>
                                </w14:textFill>
                              </w:rPr>
                            </w:pPr>
                            <w:r>
                              <w:t>No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5CA689" id="_x0000_s1027" type="#_x0000_t202" style="position:absolute;margin-left:242.15pt;margin-top:274.05pt;width:185.9pt;height:110.6pt;z-index:25168281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IaDwIAAPsDAAAOAAAAZHJzL2Uyb0RvYy54bWysU9tuGyEQfa/Uf0C817teXxqvjKM0qatK&#10;6UVK+gGYZb2owFDA3k2/PgPrOFb7VpUHBMzMmTlnhvX1YDQ5Sh8UWEank5ISaQU0yu4Z/fG4fXdF&#10;SYjcNlyDlYw+yUCvN2/frHtXywo60I30BEFsqHvHaBejq4siiE4aHibgpEVjC97wiFe/LxrPe0Q3&#10;uqjKcln04BvnQcgQ8PVuNNJNxm9bKeK3tg0yEs0o1hbz7vO+S3uxWfN677nrlDiVwf+hCsOVxaRn&#10;qDseOTl49ReUUcJDgDZOBJgC2lYJmTkgm2n5B5uHjjuZuaA4wZ1lCv8PVnw9fvdENYzOKkosN9ij&#10;RzlE8gEGUiV5ehdq9Hpw6BcHfMY2Z6rB3YP4GYiF247bvbzxHvpO8gbLm6bI4iJ0xAkJZNd/gQbT&#10;8EOEDDS03iTtUA2C6Nimp3NrUikCH6vZslzN0CTQNp2X82WVm1fw+iXc+RA/STAkHRj12PsMz4/3&#10;IaZyeP3ikrJZ2Cqtc/+1JT2jq0W1yAEXFqMijqdWhtGrMq1xYBLLj7bJwZErPZ4xgbYn2onpyDkO&#10;uyELnDVJkuygeUIdPIzTiL8HDx3435T0OImMhl8H7iUl+rNFLVfT+TyNbr7MF++ROPGXlt2lhVuB&#10;UIxGSsbjbczjnigHd4Oab1VW47WSU8k4YVmk029II3x5z16vf3bzDAAA//8DAFBLAwQUAAYACAAA&#10;ACEAoJuj7OAAAAALAQAADwAAAGRycy9kb3ducmV2LnhtbEyPy07DMBBF90j8gzVI7KhT6qQhxKkQ&#10;D4klbUFi6caTOMIeR7Hbhr/HrGA3ozm6c269mZ1lJ5zC4EnCcpEBQ2q9HqiX8L5/uSmBhahIK+sJ&#10;JXxjgE1zeVGrSvszbfG0iz1LIRQqJcHEOFach9agU2HhR6R06/zkVEzr1HM9qXMKd5bfZlnBnRoo&#10;fTBqxEeD7dfu6CR80Kd97YQ2uM7fxHZ8furyuJfy+mp+uAcWcY5/MPzqJ3VoktPBH0kHZiWIUqwS&#10;KiEX5RJYIsq8SMNBwrq4WwFvav6/Q/MDAAD//wMAUEsBAi0AFAAGAAgAAAAhALaDOJL+AAAA4QEA&#10;ABMAAAAAAAAAAAAAAAAAAAAAAFtDb250ZW50X1R5cGVzXS54bWxQSwECLQAUAAYACAAAACEAOP0h&#10;/9YAAACUAQAACwAAAAAAAAAAAAAAAAAvAQAAX3JlbHMvLnJlbHNQSwECLQAUAAYACAAAACEAuTrS&#10;Gg8CAAD7AwAADgAAAAAAAAAAAAAAAAAuAgAAZHJzL2Uyb0RvYy54bWxQSwECLQAUAAYACAAAACEA&#10;oJuj7OAAAAALAQAADwAAAAAAAAAAAAAAAABpBAAAZHJzL2Rvd25yZXYueG1sUEsFBgAAAAAEAAQA&#10;8wAAAHYFAAAAAA==&#10;" filled="f" stroked="f">
                <v:textbox style="mso-fit-shape-to-text:t">
                  <w:txbxContent>
                    <w:p w14:paraId="303BCDE5" w14:textId="77777777" w:rsidR="00942800" w:rsidRPr="00B31EDB" w:rsidRDefault="00942800" w:rsidP="00B31EDB">
                      <w:pPr>
                        <w:rPr>
                          <w:color w:val="FFFFFF" w:themeColor="background1"/>
                          <w14:textFill>
                            <w14:noFill/>
                          </w14:textFill>
                        </w:rPr>
                      </w:pPr>
                      <w:r>
                        <w:t>No</w:t>
                      </w:r>
                    </w:p>
                  </w:txbxContent>
                </v:textbox>
                <w10:wrap anchorx="margin"/>
              </v:shape>
            </w:pict>
          </mc:Fallback>
        </mc:AlternateContent>
      </w:r>
      <w:r>
        <w:rPr>
          <w:noProof/>
        </w:rPr>
        <mc:AlternateContent>
          <mc:Choice Requires="wps">
            <w:drawing>
              <wp:anchor distT="45720" distB="45720" distL="114300" distR="114300" simplePos="0" relativeHeight="251680768" behindDoc="0" locked="0" layoutInCell="1" allowOverlap="1" wp14:anchorId="1E3379A6" wp14:editId="37CEA986">
                <wp:simplePos x="0" y="0"/>
                <wp:positionH relativeFrom="margin">
                  <wp:posOffset>3168502</wp:posOffset>
                </wp:positionH>
                <wp:positionV relativeFrom="paragraph">
                  <wp:posOffset>832529</wp:posOffset>
                </wp:positionV>
                <wp:extent cx="2360930" cy="1404620"/>
                <wp:effectExtent l="0" t="0" r="0" b="12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2DFC416" w14:textId="77777777" w:rsidR="00942800" w:rsidRPr="00B31EDB" w:rsidRDefault="00942800" w:rsidP="00B31EDB">
                            <w:pPr>
                              <w:rPr>
                                <w:color w:val="FFFFFF" w:themeColor="background1"/>
                                <w14:textFill>
                                  <w14:noFill/>
                                </w14:textFill>
                              </w:rPr>
                            </w:pPr>
                            <w:r>
                              <w:t>No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3379A6" id="_x0000_s1028" type="#_x0000_t202" style="position:absolute;margin-left:249.5pt;margin-top:65.55pt;width:185.9pt;height:110.6pt;z-index:25168076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5DwIAAPsDAAAOAAAAZHJzL2Uyb0RvYy54bWysU9uO2yAQfa/Uf0C8N77k0o0VZ7XdbapK&#10;24u02w/AGMeowFAgsdOv74CzadS+VeUBATNzZs6ZYXM7akWOwnkJpqbFLKdEGA6tNPuafnvevbmh&#10;xAdmWqbAiJqehKe329evNoOtRAk9qFY4giDGV4OtaR+CrbLM815o5mdghUFjB06zgFe3z1rHBkTX&#10;KivzfJUN4FrrgAvv8fVhMtJtwu86wcOXrvMiEFVTrC2k3aW9iXu23bBq75jtJT+Xwf6hCs2kwaQX&#10;qAcWGDk4+ReUltyBhy7MOOgMuk5ykTggmyL/g81Tz6xIXFAcby8y+f8Hyz8fvzoi25rOC0oM09ij&#10;ZzEG8g5GUkZ5Busr9Hqy6BdGfMY2J6rePgL/7omB+56ZvbhzDoZesBbLK2JkdhU64fgI0gyfoMU0&#10;7BAgAY2d01E7VIMgOrbpdGlNLIXjYzlf5es5mjjaikW+WJWpeRmrXsKt8+GDAE3ioaYOe5/g2fHR&#10;h1gOq15cYjYDO6lU6r8yZKjpelkuU8CVRcuA46mkrulNHtc0MJHle9Om4MCkms6YQJkz7ch04hzG&#10;ZkwCX9RsoD2hDg6macTfg4ce3E9KBpzEmvofB+YEJeqjQS3XxWIRRzddFsu3SJy4a0tzbWGGI1RN&#10;AyXT8T6kcY+Uvb1DzXcyqRGbM1VyLhknLIl0/g1xhK/vyev3n93+AgAA//8DAFBLAwQUAAYACAAA&#10;ACEAgVVfk+AAAAALAQAADwAAAGRycy9kb3ducmV2LnhtbEyPy07DMBBF90j8gzVI7KiTJqFtGqdC&#10;PCSWfYDUpRtPHiIeR7Hbhr9nWMFydK/unFNsJtuLC46+c6QgnkUgkCpnOmoUfBzeHpYgfNBkdO8I&#10;FXyjh015e1Po3Lgr7fCyD43gEfK5VtCGMORS+qpFq/3MDUic1W60OvA5NtKM+srjtpfzKHqUVnfE&#10;H1o94HOL1df+bBV80rF/r1PT4iLbprvh9aXOwkGp+7vpaQ0i4BT+yvCLz+hQMtPJncl40StIVyt2&#10;CRwkcQyCG8tFxDInBUk2T0CWhfzvUP4AAAD//wMAUEsBAi0AFAAGAAgAAAAhALaDOJL+AAAA4QEA&#10;ABMAAAAAAAAAAAAAAAAAAAAAAFtDb250ZW50X1R5cGVzXS54bWxQSwECLQAUAAYACAAAACEAOP0h&#10;/9YAAACUAQAACwAAAAAAAAAAAAAAAAAvAQAAX3JlbHMvLnJlbHNQSwECLQAUAAYACAAAACEAjPpF&#10;eQ8CAAD7AwAADgAAAAAAAAAAAAAAAAAuAgAAZHJzL2Uyb0RvYy54bWxQSwECLQAUAAYACAAAACEA&#10;gVVfk+AAAAALAQAADwAAAAAAAAAAAAAAAABpBAAAZHJzL2Rvd25yZXYueG1sUEsFBgAAAAAEAAQA&#10;8wAAAHYFAAAAAA==&#10;" filled="f" stroked="f">
                <v:textbox style="mso-fit-shape-to-text:t">
                  <w:txbxContent>
                    <w:p w14:paraId="72DFC416" w14:textId="77777777" w:rsidR="00942800" w:rsidRPr="00B31EDB" w:rsidRDefault="00942800" w:rsidP="00B31EDB">
                      <w:pPr>
                        <w:rPr>
                          <w:color w:val="FFFFFF" w:themeColor="background1"/>
                          <w14:textFill>
                            <w14:noFill/>
                          </w14:textFill>
                        </w:rPr>
                      </w:pPr>
                      <w:r>
                        <w:t>No</w:t>
                      </w:r>
                    </w:p>
                  </w:txbxContent>
                </v:textbox>
                <w10:wrap anchorx="margin"/>
              </v:shape>
            </w:pict>
          </mc:Fallback>
        </mc:AlternateContent>
      </w:r>
      <w:r>
        <w:rPr>
          <w:noProof/>
        </w:rPr>
        <mc:AlternateContent>
          <mc:Choice Requires="wps">
            <w:drawing>
              <wp:anchor distT="45720" distB="45720" distL="114300" distR="114300" simplePos="0" relativeHeight="251678720" behindDoc="0" locked="0" layoutInCell="1" allowOverlap="1" wp14:anchorId="0E4A59D1" wp14:editId="55645C20">
                <wp:simplePos x="0" y="0"/>
                <wp:positionH relativeFrom="margin">
                  <wp:posOffset>1214755</wp:posOffset>
                </wp:positionH>
                <wp:positionV relativeFrom="paragraph">
                  <wp:posOffset>4469484</wp:posOffset>
                </wp:positionV>
                <wp:extent cx="2360930" cy="1404620"/>
                <wp:effectExtent l="0" t="0" r="0" b="12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A14D93F" w14:textId="77777777" w:rsidR="00942800" w:rsidRPr="00B31EDB" w:rsidRDefault="00942800" w:rsidP="00B31EDB">
                            <w:pPr>
                              <w:rPr>
                                <w:color w:val="FFFFFF" w:themeColor="background1"/>
                                <w14:textFill>
                                  <w14:noFill/>
                                </w14:textFill>
                              </w:rPr>
                            </w:pPr>
                            <w:r>
                              <w:t>Yes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4A59D1" id="_x0000_s1029" type="#_x0000_t202" style="position:absolute;margin-left:95.65pt;margin-top:351.95pt;width:185.9pt;height:110.6pt;z-index:25167872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fuDgIAAPsDAAAOAAAAZHJzL2Uyb0RvYy54bWysU9uO2yAQfa/Uf0C8N3a8SbqxQlbb3aaq&#10;tL1Iu/0AgnGMCgwFEjv9+g44SaP2rSoPCBjmcM6ZYXU3GE0O0gcFltHppKREWgGNsjtGv71s3txS&#10;EiK3DddgJaNHGejd+vWrVe9qWUEHupGeIIgNde8Y7WJ0dVEE0UnDwwSctBhswRsecet3ReN5j+hG&#10;F1VZLooefOM8CBkCnj6OQbrO+G0rRfzStkFGohlFbjHPPs/bNBfrFa93nrtOiRMN/g8sDFcWH71A&#10;PfLIyd6rv6CMEh4CtHEiwBTQtkrIrAHVTMs/1Dx33MmsBc0J7mJT+H+w4vPhqyeqYfQG7bHcYI1e&#10;5BDJOxhIlezpXajx1rPDe3HAYyxzlhrcE4jvgVh46LjdyXvvoe8kb5DeNGUWV6kjTkgg2/4TNPgM&#10;30fIQEPrTfIO3SCIjjyOl9IkKgIPq5tFuUwUBcams3K2qHLxCl6f050P8YMEQ9KCUY+1z/D88BRi&#10;osPr85X0moWN0jrXX1vSM7qcV/OccBUxKmJ7amUYvS3TGBsmqXxvm5wcudLjGh/Q9iQ7KR01x2E7&#10;jAaf3dxCc0QfPIzdiL8HFx34n5T02ImMhh977iUl+qNFL5fT2Sy1bt7M5m9ROPHXke11hFuBUIxG&#10;SsblQ8ztniQHd4+eb1R2IxVnZHKijB2WTTr9htTC1/t86/efXf8CAAD//wMAUEsDBBQABgAIAAAA&#10;IQAkQ5EX4AAAAAsBAAAPAAAAZHJzL2Rvd25yZXYueG1sTI/LTsMwEEX3SPyDNUjsqJOmaZsQp0I8&#10;JJa0BalLN57EEfY4it02/D1mVZZXc3TvmWozWcPOOPrekYB0lgBDapzqqRPwuX97WAPzQZKSxhEK&#10;+EEPm/r2ppKlchfa4nkXOhZLyJdSgA5hKDn3jUYr/cwNSPHWutHKEOPYcTXKSyy3hs+TZMmt7Cku&#10;aDngs8bme3eyAr7oYN7bhdK4yj8W2+H1pc3DXoj7u+npEVjAKVxh+NOP6lBHp6M7kfLMxFykWUQF&#10;rJKsABaJfJmlwI4CinmeAq8r/v+H+hcAAP//AwBQSwECLQAUAAYACAAAACEAtoM4kv4AAADhAQAA&#10;EwAAAAAAAAAAAAAAAAAAAAAAW0NvbnRlbnRfVHlwZXNdLnhtbFBLAQItABQABgAIAAAAIQA4/SH/&#10;1gAAAJQBAAALAAAAAAAAAAAAAAAAAC8BAABfcmVscy8ucmVsc1BLAQItABQABgAIAAAAIQCguOfu&#10;DgIAAPsDAAAOAAAAAAAAAAAAAAAAAC4CAABkcnMvZTJvRG9jLnhtbFBLAQItABQABgAIAAAAIQAk&#10;Q5EX4AAAAAsBAAAPAAAAAAAAAAAAAAAAAGgEAABkcnMvZG93bnJldi54bWxQSwUGAAAAAAQABADz&#10;AAAAdQUAAAAA&#10;" filled="f" stroked="f">
                <v:textbox style="mso-fit-shape-to-text:t">
                  <w:txbxContent>
                    <w:p w14:paraId="7A14D93F" w14:textId="77777777" w:rsidR="00942800" w:rsidRPr="00B31EDB" w:rsidRDefault="00942800" w:rsidP="00B31EDB">
                      <w:pPr>
                        <w:rPr>
                          <w:color w:val="FFFFFF" w:themeColor="background1"/>
                          <w14:textFill>
                            <w14:noFill/>
                          </w14:textFill>
                        </w:rPr>
                      </w:pPr>
                      <w:r>
                        <w:t>Yes</w:t>
                      </w:r>
                    </w:p>
                  </w:txbxContent>
                </v:textbox>
                <w10:wrap anchorx="margin"/>
              </v:shape>
            </w:pict>
          </mc:Fallback>
        </mc:AlternateContent>
      </w:r>
      <w:r>
        <w:rPr>
          <w:noProof/>
        </w:rPr>
        <mc:AlternateContent>
          <mc:Choice Requires="wps">
            <w:drawing>
              <wp:anchor distT="45720" distB="45720" distL="114300" distR="114300" simplePos="0" relativeHeight="251676672" behindDoc="0" locked="0" layoutInCell="1" allowOverlap="1" wp14:anchorId="062F101F" wp14:editId="568A163B">
                <wp:simplePos x="0" y="0"/>
                <wp:positionH relativeFrom="margin">
                  <wp:posOffset>1220278</wp:posOffset>
                </wp:positionH>
                <wp:positionV relativeFrom="paragraph">
                  <wp:posOffset>1831990</wp:posOffset>
                </wp:positionV>
                <wp:extent cx="2360930" cy="1404620"/>
                <wp:effectExtent l="0" t="0" r="0" b="12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B4620E6" w14:textId="77777777" w:rsidR="00942800" w:rsidRPr="00B31EDB" w:rsidRDefault="00942800" w:rsidP="00B31EDB">
                            <w:pPr>
                              <w:rPr>
                                <w:color w:val="FFFFFF" w:themeColor="background1"/>
                                <w14:textFill>
                                  <w14:noFill/>
                                </w14:textFill>
                              </w:rPr>
                            </w:pPr>
                            <w:r>
                              <w:t>Yes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2F101F" id="_x0000_s1030" type="#_x0000_t202" style="position:absolute;margin-left:96.1pt;margin-top:144.25pt;width:185.9pt;height:110.6pt;z-index:25167667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DDEAIAAPsDAAAOAAAAZHJzL2Uyb0RvYy54bWysU9uO2yAQfa/Uf0C8N3a8Trqx4qy2u01V&#10;aXuRdvsBGOMYFRgKJHb69R1wkkbtW1UeEDAzZ+acGdZ3o1bkIJyXYGo6n+WUCMOhlWZX028v2ze3&#10;lPjATMsUGFHTo/D0bvP61XqwlSigB9UKRxDE+GqwNe1DsFWWed4LzfwMrDBo7MBpFvDqdlnr2IDo&#10;WmVFni+zAVxrHXDhPb4+Tka6SfhdJ3j40nVeBKJqirWFtLu0N3HPNmtW7RyzveSnMtg/VKGZNJj0&#10;AvXIAiN7J/+C0pI78NCFGQedQddJLhIHZDPP/2Dz3DMrEhcUx9uLTP7/wfLPh6+OyLamxYoSwzT2&#10;6EWMgbyDkRRRnsH6Cr2eLfqFEZ+xzYmqt0/Av3ti4KFnZifunYOhF6zF8uYxMrsKnXB8BGmGT9Bi&#10;GrYPkIDGzumoHapBEB3bdLy0JpbC8bG4WearGzRxtM3LvFwWqXkZq87h1vnwQYAm8VBTh71P8Ozw&#10;5EMsh1Vnl5jNwFYqlfqvDBlquloUixRwZdEy4HgqqWt6m8c1DUxk+d60KTgwqaYzJlDmRDsynTiH&#10;sRmTwOVZzQbaI+rgYJpG/D146MH9pGTASayp/7FnTlCiPhrUcjUvyzi66VIu3iJx4q4tzbWFGY5Q&#10;NQ2UTMeHkMY9Uvb2HjXfyqRGbM5UyalknLAk0uk3xBG+viev33928wsAAP//AwBQSwMEFAAGAAgA&#10;AAAhAB40rkHfAAAACwEAAA8AAABkcnMvZG93bnJldi54bWxMj8tOwzAQRfdI/IM1SOyoQ5S0aYhT&#10;IR4SS9qCxNKNJ3FEPI5itw1/z7Aqu7mao/uoNrMbxAmn0HtScL9IQCA13vTUKfjYv94VIELUZPTg&#10;CRX8YIBNfX1V6dL4M23xtIudYBMKpVZgYxxLKUNj0emw8CMS/1o/OR1ZTp00kz6zuRtkmiRL6XRP&#10;nGD1iE8Wm+/d0Sn4pK/hrc2MxVX+nm3Hl+c2j3ulbm/mxwcQEed4geGvPleHmjsd/JFMEAPrdZoy&#10;qiAtihwEE/ky43UHPpL1CmRdyf8b6l8AAAD//wMAUEsBAi0AFAAGAAgAAAAhALaDOJL+AAAA4QEA&#10;ABMAAAAAAAAAAAAAAAAAAAAAAFtDb250ZW50X1R5cGVzXS54bWxQSwECLQAUAAYACAAAACEAOP0h&#10;/9YAAACUAQAACwAAAAAAAAAAAAAAAAAvAQAAX3JlbHMvLnJlbHNQSwECLQAUAAYACAAAACEAP/BQ&#10;wxACAAD7AwAADgAAAAAAAAAAAAAAAAAuAgAAZHJzL2Uyb0RvYy54bWxQSwECLQAUAAYACAAAACEA&#10;HjSuQd8AAAALAQAADwAAAAAAAAAAAAAAAABqBAAAZHJzL2Rvd25yZXYueG1sUEsFBgAAAAAEAAQA&#10;8wAAAHYFAAAAAA==&#10;" filled="f" stroked="f">
                <v:textbox style="mso-fit-shape-to-text:t">
                  <w:txbxContent>
                    <w:p w14:paraId="6B4620E6" w14:textId="77777777" w:rsidR="00942800" w:rsidRPr="00B31EDB" w:rsidRDefault="00942800" w:rsidP="00B31EDB">
                      <w:pPr>
                        <w:rPr>
                          <w:color w:val="FFFFFF" w:themeColor="background1"/>
                          <w14:textFill>
                            <w14:noFill/>
                          </w14:textFill>
                        </w:rPr>
                      </w:pPr>
                      <w:r>
                        <w:t>Yes</w:t>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0A83AC47" wp14:editId="7874E745">
                <wp:simplePos x="0" y="0"/>
                <wp:positionH relativeFrom="margin">
                  <wp:posOffset>2480311</wp:posOffset>
                </wp:positionH>
                <wp:positionV relativeFrom="paragraph">
                  <wp:posOffset>2598420</wp:posOffset>
                </wp:positionV>
                <wp:extent cx="1711842" cy="1232845"/>
                <wp:effectExtent l="0" t="38100" r="60325" b="24765"/>
                <wp:wrapNone/>
                <wp:docPr id="27" name="Straight Arrow Connector 27"/>
                <wp:cNvGraphicFramePr/>
                <a:graphic xmlns:a="http://schemas.openxmlformats.org/drawingml/2006/main">
                  <a:graphicData uri="http://schemas.microsoft.com/office/word/2010/wordprocessingShape">
                    <wps:wsp>
                      <wps:cNvCnPr/>
                      <wps:spPr>
                        <a:xfrm flipV="1">
                          <a:off x="0" y="0"/>
                          <a:ext cx="1711842" cy="1232845"/>
                        </a:xfrm>
                        <a:prstGeom prst="straightConnector1">
                          <a:avLst/>
                        </a:prstGeom>
                        <a:ln w="2222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3340BA" id="Straight Arrow Connector 27" o:spid="_x0000_s1026" type="#_x0000_t32" style="position:absolute;margin-left:195.3pt;margin-top:204.6pt;width:134.8pt;height:97.05pt;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bo+gEAAE8EAAAOAAAAZHJzL2Uyb0RvYy54bWysVE2P0zAQvSPxHyzfaT7YZauq6Qp1WS4I&#10;Kha4ex27seTY1nho0n/P2EmzfEkIRA5WHM97897LJNvbsbfspCAa7xperUrOlJO+Ne7Y8M+f7l+s&#10;OYsoXCusd6rhZxX57e75s+0QNqr2nbetAkYkLm6G0PAOMWyKIspO9SKufFCODrWHXiBt4Vi0IAZi&#10;721Rl+WrYvDQBvBSxUhP76ZDvsv8WiuJH7SOCpltOGnDvEJeH9Na7LZicwQROiNnGeIfVPTCOGq6&#10;UN0JFOwrmF+oeiPBR69xJX1feK2NVNkDuanKn9w8dCKo7IXCiWGJKf4/Wvn+dABm2obXN5w50dM7&#10;ekAQ5tghew3gB7b3zlGOHhiVUF5DiBuC7d0B5l0MB0jmRw0909aELzQKOQ4yyMac9nlJW43IJD2s&#10;bqpqfVVzJumsql/W66vrxF9MRIkwQMS3yvcs3TQ8zsIWRVMTcXoXcQJeAAlsHRvIFl3XWUv01rT3&#10;xtp0mAdM7S2wk6DRwLGeW/9QhcLYN65leA6UC4IR7mjVXGkdaU1hTPbzHZ6tmnp/VJpiTTan5mmg&#10;n/oJKZXDamGi6gTTpG4Bln8GzvUJqvKw/w14QeTO3uEC7o3z8LvuOF4k66n+ksDkO0Xw6NtzHowc&#10;DU1tfqHzF5Y+i+/3Gf70H9h9AwAA//8DAFBLAwQUAAYACAAAACEACaKeqt4AAAALAQAADwAAAGRy&#10;cy9kb3ducmV2LnhtbEyPy07DMBBF90j8gzWV2FG7CYqaNE5VVarYwIKWD3BtE0eNH7Ld1vw9wwp2&#10;dzRHd87022JnctMxTd5xWC0ZEO2kV5MbOXyeDs9rICkLp8TsnebwrRNsh8eHXnTK392Hvh3zSLDE&#10;pU5wMDmHjtIkjbYiLX3QDndfPlqRcYwjVVHcsdzOtGKsoVZMDi8YEfTeaHk5Xi2HXfCvl/e0atd7&#10;WR2KsW8xFMn506LsNkCyLvkPhl99VIcBnc7+6lQiM4e6ZQ2iHF5YWwFBomkYhjMGVtdAh57+/2H4&#10;AQAA//8DAFBLAQItABQABgAIAAAAIQC2gziS/gAAAOEBAAATAAAAAAAAAAAAAAAAAAAAAABbQ29u&#10;dGVudF9UeXBlc10ueG1sUEsBAi0AFAAGAAgAAAAhADj9If/WAAAAlAEAAAsAAAAAAAAAAAAAAAAA&#10;LwEAAF9yZWxzLy5yZWxzUEsBAi0AFAAGAAgAAAAhAFV41uj6AQAATwQAAA4AAAAAAAAAAAAAAAAA&#10;LgIAAGRycy9lMm9Eb2MueG1sUEsBAi0AFAAGAAgAAAAhAAminqreAAAACwEAAA8AAAAAAAAAAAAA&#10;AAAAVAQAAGRycy9kb3ducmV2LnhtbFBLBQYAAAAABAAEAPMAAABfBQAAAAA=&#10;" strokecolor="#412878 [3215]" strokeweight="1.75pt">
                <v:stroke endarrow="block"/>
                <w10:wrap anchorx="margin"/>
              </v:shape>
            </w:pict>
          </mc:Fallback>
        </mc:AlternateContent>
      </w:r>
      <w:r>
        <w:rPr>
          <w:noProof/>
        </w:rPr>
        <mc:AlternateContent>
          <mc:Choice Requires="wps">
            <w:drawing>
              <wp:anchor distT="0" distB="0" distL="114300" distR="114300" simplePos="0" relativeHeight="251672576" behindDoc="0" locked="0" layoutInCell="1" allowOverlap="1" wp14:anchorId="37D94D36" wp14:editId="2673CFEF">
                <wp:simplePos x="0" y="0"/>
                <wp:positionH relativeFrom="column">
                  <wp:posOffset>2459044</wp:posOffset>
                </wp:positionH>
                <wp:positionV relativeFrom="paragraph">
                  <wp:posOffset>450643</wp:posOffset>
                </wp:positionV>
                <wp:extent cx="1775637" cy="1648047"/>
                <wp:effectExtent l="0" t="0" r="53340" b="47625"/>
                <wp:wrapNone/>
                <wp:docPr id="26" name="Straight Arrow Connector 26"/>
                <wp:cNvGraphicFramePr/>
                <a:graphic xmlns:a="http://schemas.openxmlformats.org/drawingml/2006/main">
                  <a:graphicData uri="http://schemas.microsoft.com/office/word/2010/wordprocessingShape">
                    <wps:wsp>
                      <wps:cNvCnPr/>
                      <wps:spPr>
                        <a:xfrm>
                          <a:off x="0" y="0"/>
                          <a:ext cx="1775637" cy="1648047"/>
                        </a:xfrm>
                        <a:prstGeom prst="straightConnector1">
                          <a:avLst/>
                        </a:prstGeom>
                        <a:ln w="2222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FFFBA5" id="Straight Arrow Connector 26" o:spid="_x0000_s1026" type="#_x0000_t32" style="position:absolute;margin-left:193.65pt;margin-top:35.5pt;width:139.8pt;height:12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HZ8wEAAEUEAAAOAAAAZHJzL2Uyb0RvYy54bWysU9uO0zAQfUfiHyy/0yRlt11VTVeoy/KC&#10;oGLhA7yO3VhybGs8NOnfM3bSlJuEQOTB8WXOnDnH4+390Fl2UhCNdzWvFiVnyknfGHes+ZfPj6/u&#10;OIsoXCOsd6rmZxX5/e7li20fNmrpW28bBYySuLjpQ81bxLApiihb1Ym48EE5OtQeOoG0hGPRgOgp&#10;e2eLZVmuit5DE8BLFSPtPoyHfJfza60kftQ6KmS25lQb5hHy+JzGYrcVmyOI0Bo5lSH+oYpOGEek&#10;c6oHgYJ9BfNLqs5I8NFrXEjfFV5rI1XWQGqq8ic1T60IKmshc2KYbYr/L638cDoAM03NlyvOnOjo&#10;jp4QhDm2yN4A+J7tvXPkowdGIeRXH+KGYHt3gGkVwwGS+EFDl/4kiw3Z4/PssRqQSdqs1uvb1es1&#10;Z5LOqtXNXXmzTlmLKzxAxHfKdyxNah6ncuY6quy0OL2POAIvgMRtHetJDH23OSx6a5pHY206zG2l&#10;9hbYSVBD4LCcqH+IQmHsW9cwPAdyA8EId7RqirSOak0WjKLzDM9WjdyflCYzk8yRPLXxlU9IqRxW&#10;cyaKTjBN1c3A8s/AKT5BVW7xvwHPiMzsHc7gzjgPv2PH4VKyHuMvDoy6kwXPvjnndsjWUK/mC53e&#10;VXoM368z/Pr6d98AAAD//wMAUEsDBBQABgAIAAAAIQAbmlMK4QAAAAoBAAAPAAAAZHJzL2Rvd25y&#10;ZXYueG1sTI9BS8NAEIXvgv9hGcGb3dTQtI3ZFBEEK1gw0YO3bXaapGZnQ3bTpv/e8aTH4X28+V62&#10;mWwnTjj41pGC+SwCgVQ501Kt4KN8vluB8EGT0Z0jVHBBD5v8+irTqXFnesdTEWrBJeRTraAJoU+l&#10;9FWDVvuZ65E4O7jB6sDnUEsz6DOX207eR1EirW6JPzS6x6cGq+9itAreyq9icbh8bo/bnX1NyrUb&#10;j+OLUrc30+MDiIBT+IPhV5/VIWenvRvJeNEpiFfLmFEFyzlvYiBJkjWIPSdxtACZZ/L/hPwHAAD/&#10;/wMAUEsBAi0AFAAGAAgAAAAhALaDOJL+AAAA4QEAABMAAAAAAAAAAAAAAAAAAAAAAFtDb250ZW50&#10;X1R5cGVzXS54bWxQSwECLQAUAAYACAAAACEAOP0h/9YAAACUAQAACwAAAAAAAAAAAAAAAAAvAQAA&#10;X3JlbHMvLnJlbHNQSwECLQAUAAYACAAAACEABwmx2fMBAABFBAAADgAAAAAAAAAAAAAAAAAuAgAA&#10;ZHJzL2Uyb0RvYy54bWxQSwECLQAUAAYACAAAACEAG5pTCuEAAAAKAQAADwAAAAAAAAAAAAAAAABN&#10;BAAAZHJzL2Rvd25yZXYueG1sUEsFBgAAAAAEAAQA8wAAAFsFAAAAAA==&#10;" strokecolor="#412878 [3215]" strokeweight="1.75pt">
                <v:stroke endarrow="block"/>
              </v:shape>
            </w:pict>
          </mc:Fallback>
        </mc:AlternateContent>
      </w:r>
      <w:r>
        <w:rPr>
          <w:noProof/>
        </w:rPr>
        <mc:AlternateContent>
          <mc:Choice Requires="wps">
            <w:drawing>
              <wp:anchor distT="45720" distB="45720" distL="114300" distR="114300" simplePos="0" relativeHeight="251661312" behindDoc="0" locked="0" layoutInCell="1" allowOverlap="1" wp14:anchorId="43FCC9F5" wp14:editId="53DC9671">
                <wp:simplePos x="0" y="0"/>
                <wp:positionH relativeFrom="margin">
                  <wp:posOffset>73025</wp:posOffset>
                </wp:positionH>
                <wp:positionV relativeFrom="paragraph">
                  <wp:posOffset>5147472</wp:posOffset>
                </wp:positionV>
                <wp:extent cx="2360930" cy="1404620"/>
                <wp:effectExtent l="0" t="0" r="28575"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2F88AE1" w14:textId="77777777" w:rsidR="00942800" w:rsidRPr="00B31EDB" w:rsidRDefault="00942800" w:rsidP="00B31EDB">
                            <w:pPr>
                              <w:spacing w:before="71" w:line="259" w:lineRule="auto"/>
                              <w:ind w:right="510"/>
                              <w:rPr>
                                <w:b/>
                              </w:rPr>
                            </w:pPr>
                            <w:r>
                              <w:rPr>
                                <w:b/>
                              </w:rPr>
                              <w:t>Using the maths skill in a higher</w:t>
                            </w:r>
                            <w:r>
                              <w:rPr>
                                <w:b/>
                                <w:spacing w:val="-47"/>
                              </w:rPr>
                              <w:t xml:space="preserve">   </w:t>
                            </w:r>
                            <w:r>
                              <w:rPr>
                                <w:b/>
                              </w:rPr>
                              <w:t>demand</w:t>
                            </w:r>
                            <w:r>
                              <w:rPr>
                                <w:b/>
                                <w:spacing w:val="-2"/>
                              </w:rPr>
                              <w:t xml:space="preserve"> </w:t>
                            </w:r>
                            <w:r>
                              <w:rPr>
                                <w:b/>
                              </w:rPr>
                              <w:t>context</w:t>
                            </w:r>
                          </w:p>
                          <w:p w14:paraId="73F4C8DB" w14:textId="77777777" w:rsidR="00942800" w:rsidRDefault="00942800" w:rsidP="00B31EDB">
                            <w:pPr>
                              <w:spacing w:before="71" w:line="259" w:lineRule="auto"/>
                              <w:ind w:right="510"/>
                              <w:rPr>
                                <w:rFonts w:asciiTheme="minorBidi" w:hAnsiTheme="minorBidi" w:cstheme="minorBidi"/>
                              </w:rPr>
                            </w:pPr>
                            <w:r w:rsidRPr="00B31EDB">
                              <w:rPr>
                                <w:rFonts w:asciiTheme="minorBidi" w:hAnsiTheme="minorBidi" w:cstheme="minorBidi"/>
                              </w:rPr>
                              <w:t>Can the student carry out a</w:t>
                            </w:r>
                            <w:r w:rsidRPr="00B31EDB">
                              <w:rPr>
                                <w:rFonts w:asciiTheme="minorBidi" w:hAnsiTheme="minorBidi" w:cstheme="minorBidi"/>
                                <w:spacing w:val="1"/>
                              </w:rPr>
                              <w:t xml:space="preserve"> </w:t>
                            </w:r>
                            <w:r w:rsidRPr="00B31EDB">
                              <w:rPr>
                                <w:rFonts w:asciiTheme="minorBidi" w:hAnsiTheme="minorBidi" w:cstheme="minorBidi"/>
                              </w:rPr>
                              <w:t>calculation</w:t>
                            </w:r>
                            <w:r w:rsidRPr="00B31EDB">
                              <w:rPr>
                                <w:rFonts w:asciiTheme="minorBidi" w:hAnsiTheme="minorBidi" w:cstheme="minorBidi"/>
                                <w:spacing w:val="-5"/>
                              </w:rPr>
                              <w:t xml:space="preserve"> </w:t>
                            </w:r>
                            <w:r w:rsidRPr="00B31EDB">
                              <w:rPr>
                                <w:rFonts w:asciiTheme="minorBidi" w:hAnsiTheme="minorBidi" w:cstheme="minorBidi"/>
                              </w:rPr>
                              <w:t>using</w:t>
                            </w:r>
                            <w:r w:rsidRPr="00B31EDB">
                              <w:rPr>
                                <w:rFonts w:asciiTheme="minorBidi" w:hAnsiTheme="minorBidi" w:cstheme="minorBidi"/>
                                <w:spacing w:val="-4"/>
                              </w:rPr>
                              <w:t xml:space="preserve"> </w:t>
                            </w:r>
                            <w:r w:rsidRPr="00B31EDB">
                              <w:rPr>
                                <w:rFonts w:asciiTheme="minorBidi" w:hAnsiTheme="minorBidi" w:cstheme="minorBidi"/>
                              </w:rPr>
                              <w:t>standard</w:t>
                            </w:r>
                            <w:r w:rsidRPr="00B31EDB">
                              <w:rPr>
                                <w:rFonts w:asciiTheme="minorBidi" w:hAnsiTheme="minorBidi" w:cstheme="minorBidi"/>
                                <w:spacing w:val="-4"/>
                              </w:rPr>
                              <w:t xml:space="preserve"> </w:t>
                            </w:r>
                            <w:r w:rsidRPr="00B31EDB">
                              <w:rPr>
                                <w:rFonts w:asciiTheme="minorBidi" w:hAnsiTheme="minorBidi" w:cstheme="minorBidi"/>
                              </w:rPr>
                              <w:t>form?</w:t>
                            </w:r>
                          </w:p>
                          <w:p w14:paraId="10CA61B6" w14:textId="77777777" w:rsidR="00942800" w:rsidRPr="00B31EDB" w:rsidRDefault="00942800" w:rsidP="00B31EDB">
                            <w:pPr>
                              <w:spacing w:before="71" w:line="259" w:lineRule="auto"/>
                              <w:ind w:right="510"/>
                              <w:rPr>
                                <w:rFonts w:asciiTheme="minorBidi" w:hAnsiTheme="minorBidi" w:cstheme="minorBidi"/>
                              </w:rPr>
                            </w:pPr>
                          </w:p>
                          <w:p w14:paraId="3F13492D" w14:textId="77777777" w:rsidR="00942800" w:rsidRPr="00B31EDB" w:rsidRDefault="00942800" w:rsidP="00B31EDB">
                            <w:pPr>
                              <w:spacing w:before="71" w:line="259" w:lineRule="auto"/>
                              <w:ind w:right="510"/>
                              <w:rPr>
                                <w:rFonts w:asciiTheme="minorBidi" w:hAnsiTheme="minorBidi" w:cstheme="minorBidi"/>
                                <w:b/>
                              </w:rPr>
                            </w:pPr>
                            <w:r w:rsidRPr="00B31EDB">
                              <w:rPr>
                                <w:rFonts w:asciiTheme="minorBidi" w:hAnsiTheme="minorBidi" w:cstheme="minorBidi"/>
                              </w:rPr>
                              <w:t>(eg</w:t>
                            </w:r>
                            <w:r w:rsidRPr="00B31EDB">
                              <w:rPr>
                                <w:rFonts w:asciiTheme="minorBidi" w:hAnsiTheme="minorBidi" w:cstheme="minorBidi"/>
                                <w:spacing w:val="-1"/>
                              </w:rPr>
                              <w:t xml:space="preserve"> </w:t>
                            </w:r>
                            <w:r w:rsidRPr="00B31EDB">
                              <w:rPr>
                                <w:rFonts w:asciiTheme="minorBidi" w:hAnsiTheme="minorBidi" w:cstheme="minorBidi"/>
                              </w:rPr>
                              <w:t>Example</w:t>
                            </w:r>
                            <w:r w:rsidRPr="00B31EDB">
                              <w:rPr>
                                <w:rFonts w:asciiTheme="minorBidi" w:hAnsiTheme="minorBidi" w:cstheme="minorBidi"/>
                                <w:spacing w:val="-2"/>
                              </w:rPr>
                              <w:t xml:space="preserve"> </w:t>
                            </w:r>
                            <w:r w:rsidRPr="00B31EDB">
                              <w:rPr>
                                <w:rFonts w:asciiTheme="minorBidi" w:hAnsiTheme="minorBidi" w:cstheme="minorBidi"/>
                              </w:rPr>
                              <w:t>3)</w:t>
                            </w:r>
                          </w:p>
                          <w:p w14:paraId="61EB16D1" w14:textId="77777777" w:rsidR="00942800" w:rsidRDefault="0094280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3FCC9F5" id="_x0000_s1031" type="#_x0000_t202" style="position:absolute;margin-left:5.75pt;margin-top:405.3pt;width:185.9pt;height:110.6pt;z-index:2516613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2Bj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5SZ8ammdk1sHY4DiQuOnA/aCkx+auqP++Z05Q&#10;oj4YVGc5nc3iNCRjNr9GKom79NSXHmY4QlU0UDJuNyFNUOLN3qGKW5n4jXKPmRxTxqZNtB8HLE7F&#10;pZ2ifv0G1j8BAAD//wMAUEsDBBQABgAIAAAAIQBeBW0X3gAAAAsBAAAPAAAAZHJzL2Rvd25yZXYu&#10;eG1sTI/LTsMwEEX3SPyDNUjsqJ0GoiiNU1URbCv1IbGdxiZJ8SPEThr+nmEFy6t7dOdMuV2sYbMe&#10;Q++dhGQlgGnXeNW7VsL59PaUAwsRnULjnZbwrQNsq/u7Egvlb+6g52NsGY24UKCELsah4Dw0nbYY&#10;Vn7QjroPP1qMFMeWqxFvNG4NXwuRcYu9owsdDrrudPN5nKyE6VTv5kO9vr7Pe/W8z17RovmS8vFh&#10;2W2ARb3EPxh+9UkdKnK6+MmpwAzl5IVICXkiMmAEpHmaArtQI9IkB16V/P8P1Q8AAAD//wMAUEsB&#10;Ai0AFAAGAAgAAAAhALaDOJL+AAAA4QEAABMAAAAAAAAAAAAAAAAAAAAAAFtDb250ZW50X1R5cGVz&#10;XS54bWxQSwECLQAUAAYACAAAACEAOP0h/9YAAACUAQAACwAAAAAAAAAAAAAAAAAvAQAAX3JlbHMv&#10;LnJlbHNQSwECLQAUAAYACAAAACEAzttgYykCAABOBAAADgAAAAAAAAAAAAAAAAAuAgAAZHJzL2Uy&#10;b0RvYy54bWxQSwECLQAUAAYACAAAACEAXgVtF94AAAALAQAADwAAAAAAAAAAAAAAAACDBAAAZHJz&#10;L2Rvd25yZXYueG1sUEsFBgAAAAAEAAQA8wAAAI4FAAAAAA==&#10;">
                <v:textbox style="mso-fit-shape-to-text:t">
                  <w:txbxContent>
                    <w:p w14:paraId="62F88AE1" w14:textId="77777777" w:rsidR="00942800" w:rsidRPr="00B31EDB" w:rsidRDefault="00942800" w:rsidP="00B31EDB">
                      <w:pPr>
                        <w:spacing w:before="71" w:line="259" w:lineRule="auto"/>
                        <w:ind w:right="510"/>
                        <w:rPr>
                          <w:b/>
                        </w:rPr>
                      </w:pPr>
                      <w:r>
                        <w:rPr>
                          <w:b/>
                        </w:rPr>
                        <w:t>Using the maths skill in a higher</w:t>
                      </w:r>
                      <w:r>
                        <w:rPr>
                          <w:b/>
                          <w:spacing w:val="-47"/>
                        </w:rPr>
                        <w:t xml:space="preserve">   </w:t>
                      </w:r>
                      <w:r>
                        <w:rPr>
                          <w:b/>
                        </w:rPr>
                        <w:t>demand</w:t>
                      </w:r>
                      <w:r>
                        <w:rPr>
                          <w:b/>
                          <w:spacing w:val="-2"/>
                        </w:rPr>
                        <w:t xml:space="preserve"> </w:t>
                      </w:r>
                      <w:r>
                        <w:rPr>
                          <w:b/>
                        </w:rPr>
                        <w:t>context</w:t>
                      </w:r>
                    </w:p>
                    <w:p w14:paraId="73F4C8DB" w14:textId="77777777" w:rsidR="00942800" w:rsidRDefault="00942800" w:rsidP="00B31EDB">
                      <w:pPr>
                        <w:spacing w:before="71" w:line="259" w:lineRule="auto"/>
                        <w:ind w:right="510"/>
                        <w:rPr>
                          <w:rFonts w:asciiTheme="minorBidi" w:hAnsiTheme="minorBidi" w:cstheme="minorBidi"/>
                        </w:rPr>
                      </w:pPr>
                      <w:r w:rsidRPr="00B31EDB">
                        <w:rPr>
                          <w:rFonts w:asciiTheme="minorBidi" w:hAnsiTheme="minorBidi" w:cstheme="minorBidi"/>
                        </w:rPr>
                        <w:t>Can the student carry out a</w:t>
                      </w:r>
                      <w:r w:rsidRPr="00B31EDB">
                        <w:rPr>
                          <w:rFonts w:asciiTheme="minorBidi" w:hAnsiTheme="minorBidi" w:cstheme="minorBidi"/>
                          <w:spacing w:val="1"/>
                        </w:rPr>
                        <w:t xml:space="preserve"> </w:t>
                      </w:r>
                      <w:r w:rsidRPr="00B31EDB">
                        <w:rPr>
                          <w:rFonts w:asciiTheme="minorBidi" w:hAnsiTheme="minorBidi" w:cstheme="minorBidi"/>
                        </w:rPr>
                        <w:t>calculation</w:t>
                      </w:r>
                      <w:r w:rsidRPr="00B31EDB">
                        <w:rPr>
                          <w:rFonts w:asciiTheme="minorBidi" w:hAnsiTheme="minorBidi" w:cstheme="minorBidi"/>
                          <w:spacing w:val="-5"/>
                        </w:rPr>
                        <w:t xml:space="preserve"> </w:t>
                      </w:r>
                      <w:r w:rsidRPr="00B31EDB">
                        <w:rPr>
                          <w:rFonts w:asciiTheme="minorBidi" w:hAnsiTheme="minorBidi" w:cstheme="minorBidi"/>
                        </w:rPr>
                        <w:t>using</w:t>
                      </w:r>
                      <w:r w:rsidRPr="00B31EDB">
                        <w:rPr>
                          <w:rFonts w:asciiTheme="minorBidi" w:hAnsiTheme="minorBidi" w:cstheme="minorBidi"/>
                          <w:spacing w:val="-4"/>
                        </w:rPr>
                        <w:t xml:space="preserve"> </w:t>
                      </w:r>
                      <w:r w:rsidRPr="00B31EDB">
                        <w:rPr>
                          <w:rFonts w:asciiTheme="minorBidi" w:hAnsiTheme="minorBidi" w:cstheme="minorBidi"/>
                        </w:rPr>
                        <w:t>standard</w:t>
                      </w:r>
                      <w:r w:rsidRPr="00B31EDB">
                        <w:rPr>
                          <w:rFonts w:asciiTheme="minorBidi" w:hAnsiTheme="minorBidi" w:cstheme="minorBidi"/>
                          <w:spacing w:val="-4"/>
                        </w:rPr>
                        <w:t xml:space="preserve"> </w:t>
                      </w:r>
                      <w:r w:rsidRPr="00B31EDB">
                        <w:rPr>
                          <w:rFonts w:asciiTheme="minorBidi" w:hAnsiTheme="minorBidi" w:cstheme="minorBidi"/>
                        </w:rPr>
                        <w:t>form?</w:t>
                      </w:r>
                    </w:p>
                    <w:p w14:paraId="10CA61B6" w14:textId="77777777" w:rsidR="00942800" w:rsidRPr="00B31EDB" w:rsidRDefault="00942800" w:rsidP="00B31EDB">
                      <w:pPr>
                        <w:spacing w:before="71" w:line="259" w:lineRule="auto"/>
                        <w:ind w:right="510"/>
                        <w:rPr>
                          <w:rFonts w:asciiTheme="minorBidi" w:hAnsiTheme="minorBidi" w:cstheme="minorBidi"/>
                        </w:rPr>
                      </w:pPr>
                    </w:p>
                    <w:p w14:paraId="3F13492D" w14:textId="77777777" w:rsidR="00942800" w:rsidRPr="00B31EDB" w:rsidRDefault="00942800" w:rsidP="00B31EDB">
                      <w:pPr>
                        <w:spacing w:before="71" w:line="259" w:lineRule="auto"/>
                        <w:ind w:right="510"/>
                        <w:rPr>
                          <w:rFonts w:asciiTheme="minorBidi" w:hAnsiTheme="minorBidi" w:cstheme="minorBidi"/>
                          <w:b/>
                        </w:rPr>
                      </w:pPr>
                      <w:r w:rsidRPr="00B31EDB">
                        <w:rPr>
                          <w:rFonts w:asciiTheme="minorBidi" w:hAnsiTheme="minorBidi" w:cstheme="minorBidi"/>
                        </w:rPr>
                        <w:t>(eg</w:t>
                      </w:r>
                      <w:r w:rsidRPr="00B31EDB">
                        <w:rPr>
                          <w:rFonts w:asciiTheme="minorBidi" w:hAnsiTheme="minorBidi" w:cstheme="minorBidi"/>
                          <w:spacing w:val="-1"/>
                        </w:rPr>
                        <w:t xml:space="preserve"> </w:t>
                      </w:r>
                      <w:r w:rsidRPr="00B31EDB">
                        <w:rPr>
                          <w:rFonts w:asciiTheme="minorBidi" w:hAnsiTheme="minorBidi" w:cstheme="minorBidi"/>
                        </w:rPr>
                        <w:t>Example</w:t>
                      </w:r>
                      <w:r w:rsidRPr="00B31EDB">
                        <w:rPr>
                          <w:rFonts w:asciiTheme="minorBidi" w:hAnsiTheme="minorBidi" w:cstheme="minorBidi"/>
                          <w:spacing w:val="-2"/>
                        </w:rPr>
                        <w:t xml:space="preserve"> </w:t>
                      </w:r>
                      <w:r w:rsidRPr="00B31EDB">
                        <w:rPr>
                          <w:rFonts w:asciiTheme="minorBidi" w:hAnsiTheme="minorBidi" w:cstheme="minorBidi"/>
                        </w:rPr>
                        <w:t>3)</w:t>
                      </w:r>
                    </w:p>
                    <w:p w14:paraId="61EB16D1" w14:textId="77777777" w:rsidR="00942800" w:rsidRDefault="00942800"/>
                  </w:txbxContent>
                </v:textbox>
                <w10:wrap anchorx="margin"/>
              </v:shape>
            </w:pict>
          </mc:Fallback>
        </mc:AlternateContent>
      </w:r>
      <w:r>
        <w:rPr>
          <w:noProof/>
        </w:rPr>
        <mc:AlternateContent>
          <mc:Choice Requires="wps">
            <w:drawing>
              <wp:anchor distT="45720" distB="45720" distL="114300" distR="114300" simplePos="0" relativeHeight="251665408" behindDoc="0" locked="0" layoutInCell="1" allowOverlap="1" wp14:anchorId="5084501B" wp14:editId="7F01FA97">
                <wp:simplePos x="0" y="0"/>
                <wp:positionH relativeFrom="margin">
                  <wp:posOffset>23834</wp:posOffset>
                </wp:positionH>
                <wp:positionV relativeFrom="paragraph">
                  <wp:posOffset>11415</wp:posOffset>
                </wp:positionV>
                <wp:extent cx="2360930" cy="1404620"/>
                <wp:effectExtent l="0" t="0" r="28575" b="1841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569BEDA" w14:textId="77777777" w:rsidR="00942800" w:rsidRPr="00B31EDB" w:rsidRDefault="00942800" w:rsidP="00B31EDB">
                            <w:pPr>
                              <w:pStyle w:val="TableParagraph"/>
                              <w:spacing w:before="70"/>
                              <w:rPr>
                                <w:rFonts w:asciiTheme="minorBidi" w:hAnsiTheme="minorBidi" w:cstheme="minorBidi"/>
                                <w:b/>
                              </w:rPr>
                            </w:pPr>
                            <w:r w:rsidRPr="00B31EDB">
                              <w:rPr>
                                <w:rFonts w:asciiTheme="minorBidi" w:hAnsiTheme="minorBidi" w:cstheme="minorBidi"/>
                                <w:b/>
                              </w:rPr>
                              <w:t>Start</w:t>
                            </w:r>
                            <w:r w:rsidRPr="00B31EDB">
                              <w:rPr>
                                <w:rFonts w:asciiTheme="minorBidi" w:hAnsiTheme="minorBidi" w:cstheme="minorBidi"/>
                                <w:b/>
                                <w:spacing w:val="-1"/>
                              </w:rPr>
                              <w:t xml:space="preserve"> </w:t>
                            </w:r>
                            <w:r w:rsidRPr="00B31EDB">
                              <w:rPr>
                                <w:rFonts w:asciiTheme="minorBidi" w:hAnsiTheme="minorBidi" w:cstheme="minorBidi"/>
                                <w:b/>
                              </w:rPr>
                              <w:t>with</w:t>
                            </w:r>
                            <w:r w:rsidRPr="00B31EDB">
                              <w:rPr>
                                <w:rFonts w:asciiTheme="minorBidi" w:hAnsiTheme="minorBidi" w:cstheme="minorBidi"/>
                                <w:b/>
                                <w:spacing w:val="-2"/>
                              </w:rPr>
                              <w:t xml:space="preserve"> </w:t>
                            </w:r>
                            <w:r w:rsidRPr="00B31EDB">
                              <w:rPr>
                                <w:rFonts w:asciiTheme="minorBidi" w:hAnsiTheme="minorBidi" w:cstheme="minorBidi"/>
                                <w:b/>
                              </w:rPr>
                              <w:t>the</w:t>
                            </w:r>
                            <w:r w:rsidRPr="00B31EDB">
                              <w:rPr>
                                <w:rFonts w:asciiTheme="minorBidi" w:hAnsiTheme="minorBidi" w:cstheme="minorBidi"/>
                                <w:b/>
                                <w:spacing w:val="-4"/>
                              </w:rPr>
                              <w:t xml:space="preserve"> </w:t>
                            </w:r>
                            <w:r w:rsidRPr="00B31EDB">
                              <w:rPr>
                                <w:rFonts w:asciiTheme="minorBidi" w:hAnsiTheme="minorBidi" w:cstheme="minorBidi"/>
                                <w:b/>
                              </w:rPr>
                              <w:t>maths skill</w:t>
                            </w:r>
                          </w:p>
                          <w:p w14:paraId="24CBAC4E" w14:textId="77777777" w:rsidR="00942800" w:rsidRPr="00B31EDB" w:rsidRDefault="00942800" w:rsidP="00B31EDB">
                            <w:pPr>
                              <w:pStyle w:val="TableParagraph"/>
                              <w:spacing w:before="183" w:line="259" w:lineRule="auto"/>
                              <w:ind w:right="489"/>
                              <w:rPr>
                                <w:rFonts w:asciiTheme="minorBidi" w:hAnsiTheme="minorBidi" w:cstheme="minorBidi"/>
                              </w:rPr>
                            </w:pPr>
                            <w:r w:rsidRPr="00B31EDB">
                              <w:rPr>
                                <w:rFonts w:asciiTheme="minorBidi" w:hAnsiTheme="minorBidi" w:cstheme="minorBidi"/>
                              </w:rPr>
                              <w:t>Can the student convert a large</w:t>
                            </w:r>
                            <w:r w:rsidRPr="00B31EDB">
                              <w:rPr>
                                <w:rFonts w:asciiTheme="minorBidi" w:hAnsiTheme="minorBidi" w:cstheme="minorBidi"/>
                                <w:spacing w:val="1"/>
                              </w:rPr>
                              <w:t xml:space="preserve"> </w:t>
                            </w:r>
                            <w:r w:rsidRPr="00B31EDB">
                              <w:rPr>
                                <w:rFonts w:asciiTheme="minorBidi" w:hAnsiTheme="minorBidi" w:cstheme="minorBidi"/>
                              </w:rPr>
                              <w:t>number to standard form/</w:t>
                            </w:r>
                            <w:proofErr w:type="gramStart"/>
                            <w:r w:rsidRPr="00B31EDB">
                              <w:rPr>
                                <w:rFonts w:asciiTheme="minorBidi" w:hAnsiTheme="minorBidi" w:cstheme="minorBidi"/>
                              </w:rPr>
                              <w:t xml:space="preserve">from </w:t>
                            </w:r>
                            <w:r w:rsidRPr="00B31EDB">
                              <w:rPr>
                                <w:rFonts w:asciiTheme="minorBidi" w:hAnsiTheme="minorBidi" w:cstheme="minorBidi"/>
                                <w:spacing w:val="-47"/>
                              </w:rPr>
                              <w:t xml:space="preserve"> </w:t>
                            </w:r>
                            <w:r w:rsidRPr="00B31EDB">
                              <w:rPr>
                                <w:rFonts w:asciiTheme="minorBidi" w:hAnsiTheme="minorBidi" w:cstheme="minorBidi"/>
                              </w:rPr>
                              <w:t>standard</w:t>
                            </w:r>
                            <w:proofErr w:type="gramEnd"/>
                            <w:r w:rsidRPr="00B31EDB">
                              <w:rPr>
                                <w:rFonts w:asciiTheme="minorBidi" w:hAnsiTheme="minorBidi" w:cstheme="minorBidi"/>
                                <w:spacing w:val="-4"/>
                              </w:rPr>
                              <w:t xml:space="preserve"> </w:t>
                            </w:r>
                            <w:r w:rsidRPr="00B31EDB">
                              <w:rPr>
                                <w:rFonts w:asciiTheme="minorBidi" w:hAnsiTheme="minorBidi" w:cstheme="minorBidi"/>
                              </w:rPr>
                              <w:t>form</w:t>
                            </w:r>
                            <w:r w:rsidRPr="00B31EDB">
                              <w:rPr>
                                <w:rFonts w:asciiTheme="minorBidi" w:hAnsiTheme="minorBidi" w:cstheme="minorBidi"/>
                                <w:spacing w:val="-1"/>
                              </w:rPr>
                              <w:t xml:space="preserve"> </w:t>
                            </w:r>
                            <w:r w:rsidRPr="00B31EDB">
                              <w:rPr>
                                <w:rFonts w:asciiTheme="minorBidi" w:hAnsiTheme="minorBidi" w:cstheme="minorBidi"/>
                              </w:rPr>
                              <w:t>to</w:t>
                            </w:r>
                            <w:r w:rsidRPr="00B31EDB">
                              <w:rPr>
                                <w:rFonts w:asciiTheme="minorBidi" w:hAnsiTheme="minorBidi" w:cstheme="minorBidi"/>
                                <w:spacing w:val="-4"/>
                              </w:rPr>
                              <w:t xml:space="preserve"> </w:t>
                            </w:r>
                            <w:r w:rsidRPr="00B31EDB">
                              <w:rPr>
                                <w:rFonts w:asciiTheme="minorBidi" w:hAnsiTheme="minorBidi" w:cstheme="minorBidi"/>
                              </w:rPr>
                              <w:t>ordinary</w:t>
                            </w:r>
                            <w:r w:rsidRPr="00B31EDB">
                              <w:rPr>
                                <w:rFonts w:asciiTheme="minorBidi" w:hAnsiTheme="minorBidi" w:cstheme="minorBidi"/>
                                <w:spacing w:val="-3"/>
                              </w:rPr>
                              <w:t xml:space="preserve"> </w:t>
                            </w:r>
                            <w:r w:rsidRPr="00B31EDB">
                              <w:rPr>
                                <w:rFonts w:asciiTheme="minorBidi" w:hAnsiTheme="minorBidi" w:cstheme="minorBidi"/>
                              </w:rPr>
                              <w:t>form?</w:t>
                            </w:r>
                          </w:p>
                          <w:p w14:paraId="349DF086" w14:textId="77777777" w:rsidR="00942800" w:rsidRPr="00B31EDB" w:rsidRDefault="00942800" w:rsidP="00B31EDB">
                            <w:pPr>
                              <w:pStyle w:val="TableParagraph"/>
                              <w:spacing w:line="259" w:lineRule="auto"/>
                              <w:ind w:right="489"/>
                              <w:rPr>
                                <w:rFonts w:asciiTheme="minorBidi" w:hAnsiTheme="minorBidi" w:cstheme="minorBidi"/>
                              </w:rPr>
                            </w:pPr>
                          </w:p>
                          <w:p w14:paraId="2A210365" w14:textId="77777777" w:rsidR="00942800" w:rsidRPr="00B31EDB" w:rsidRDefault="00942800" w:rsidP="00B31EDB">
                            <w:pPr>
                              <w:rPr>
                                <w:rFonts w:asciiTheme="minorBidi" w:hAnsiTheme="minorBidi" w:cstheme="minorBidi"/>
                                <w:szCs w:val="22"/>
                              </w:rPr>
                            </w:pPr>
                            <w:r w:rsidRPr="00B31EDB">
                              <w:rPr>
                                <w:rFonts w:asciiTheme="minorBidi" w:hAnsiTheme="minorBidi" w:cstheme="minorBidi"/>
                                <w:szCs w:val="22"/>
                              </w:rPr>
                              <w:t>(eg</w:t>
                            </w:r>
                            <w:r w:rsidRPr="00B31EDB">
                              <w:rPr>
                                <w:rFonts w:asciiTheme="minorBidi" w:hAnsiTheme="minorBidi" w:cstheme="minorBidi"/>
                                <w:spacing w:val="-1"/>
                                <w:szCs w:val="22"/>
                              </w:rPr>
                              <w:t xml:space="preserve"> </w:t>
                            </w:r>
                            <w:r w:rsidRPr="00B31EDB">
                              <w:rPr>
                                <w:rFonts w:asciiTheme="minorBidi" w:hAnsiTheme="minorBidi" w:cstheme="minorBidi"/>
                                <w:szCs w:val="22"/>
                              </w:rPr>
                              <w:t>Example</w:t>
                            </w:r>
                            <w:r w:rsidRPr="00B31EDB">
                              <w:rPr>
                                <w:rFonts w:asciiTheme="minorBidi" w:hAnsiTheme="minorBidi" w:cstheme="minorBidi"/>
                                <w:spacing w:val="-2"/>
                                <w:szCs w:val="22"/>
                              </w:rPr>
                              <w:t xml:space="preserve"> </w:t>
                            </w:r>
                            <w:r w:rsidRPr="00B31EDB">
                              <w:rPr>
                                <w:rFonts w:asciiTheme="minorBidi" w:hAnsiTheme="minorBidi" w:cstheme="minorBidi"/>
                                <w:szCs w:val="22"/>
                              </w:rPr>
                              <w:t>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84501B" id="_x0000_s1032" type="#_x0000_t202" style="position:absolute;margin-left:1.9pt;margin-top:.9pt;width:185.9pt;height:110.6pt;z-index:2516654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3+3KA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JFQYlh&#10;GjV6FEMg72AgRaSnt77EqAeLcWHAY5Q5lertPfDvnhjYdMzsxK1z0HeCNZjeNN7MLq6OOD6C1P0n&#10;aPAZtg+QgIbW6cgdskEQHWV6OksTU+F4WFwt8uUVujj6prN8tiiSeBkrT9et8+GDAE3ipqIOtU/w&#10;7HDvQ0yHlaeQ+JoHJZutVCoZbldvlCMHhn2yTV+q4EWYMqSv6HJezEcG/gqRp+9PEFoGbHgldUWv&#10;z0GsjLy9N01qx8CkGveYsjJHIiN3I4thqIck2eKkTw3NEzLrYOxvnEfcdOB+UtJjb1fU/9gzJyhR&#10;Hw2qs5zOZnEYkjGbv0Uqibv01JceZjhCVTRQMm43IQ1Q4s3eoopbmfiNco+ZHFPGnk20H+crDsWl&#10;naJ+/QXWzwAAAP//AwBQSwMEFAAGAAgAAAAhAK1YPvXbAAAABwEAAA8AAABkcnMvZG93bnJldi54&#10;bWxMjk9Pg0AQxe8mfofNmHizi6DYIEvTEL02aWvidcpOAd0/yC4Uv73jSU+TN+/lvV+5WawRM42h&#10;907B/SoBQa7xunetgrfj690aRIjoNBrvSME3BdhU11clFtpf3J7mQ2wFl7hQoIIuxqGQMjQdWQwr&#10;P5Bj7+xHi5Hl2Eo94oXLrZFpkuTSYu94ocOB6o6az8NkFUzHejvv6/Tjfd7ph13+ghbNl1K3N8v2&#10;GUSkJf6F4Ref0aFippOfnA7CKMgYPPKbD7vZ02MO4qQgTbMEZFXK//zVDwAAAP//AwBQSwECLQAU&#10;AAYACAAAACEAtoM4kv4AAADhAQAAEwAAAAAAAAAAAAAAAAAAAAAAW0NvbnRlbnRfVHlwZXNdLnht&#10;bFBLAQItABQABgAIAAAAIQA4/SH/1gAAAJQBAAALAAAAAAAAAAAAAAAAAC8BAABfcmVscy8ucmVs&#10;c1BLAQItABQABgAIAAAAIQDGW3+3KAIAAE0EAAAOAAAAAAAAAAAAAAAAAC4CAABkcnMvZTJvRG9j&#10;LnhtbFBLAQItABQABgAIAAAAIQCtWD712wAAAAcBAAAPAAAAAAAAAAAAAAAAAIIEAABkcnMvZG93&#10;bnJldi54bWxQSwUGAAAAAAQABADzAAAAigUAAAAA&#10;">
                <v:textbox style="mso-fit-shape-to-text:t">
                  <w:txbxContent>
                    <w:p w14:paraId="6569BEDA" w14:textId="77777777" w:rsidR="00942800" w:rsidRPr="00B31EDB" w:rsidRDefault="00942800" w:rsidP="00B31EDB">
                      <w:pPr>
                        <w:pStyle w:val="TableParagraph"/>
                        <w:spacing w:before="70"/>
                        <w:rPr>
                          <w:rFonts w:asciiTheme="minorBidi" w:hAnsiTheme="minorBidi" w:cstheme="minorBidi"/>
                          <w:b/>
                        </w:rPr>
                      </w:pPr>
                      <w:r w:rsidRPr="00B31EDB">
                        <w:rPr>
                          <w:rFonts w:asciiTheme="minorBidi" w:hAnsiTheme="minorBidi" w:cstheme="minorBidi"/>
                          <w:b/>
                        </w:rPr>
                        <w:t>Start</w:t>
                      </w:r>
                      <w:r w:rsidRPr="00B31EDB">
                        <w:rPr>
                          <w:rFonts w:asciiTheme="minorBidi" w:hAnsiTheme="minorBidi" w:cstheme="minorBidi"/>
                          <w:b/>
                          <w:spacing w:val="-1"/>
                        </w:rPr>
                        <w:t xml:space="preserve"> </w:t>
                      </w:r>
                      <w:r w:rsidRPr="00B31EDB">
                        <w:rPr>
                          <w:rFonts w:asciiTheme="minorBidi" w:hAnsiTheme="minorBidi" w:cstheme="minorBidi"/>
                          <w:b/>
                        </w:rPr>
                        <w:t>with</w:t>
                      </w:r>
                      <w:r w:rsidRPr="00B31EDB">
                        <w:rPr>
                          <w:rFonts w:asciiTheme="minorBidi" w:hAnsiTheme="minorBidi" w:cstheme="minorBidi"/>
                          <w:b/>
                          <w:spacing w:val="-2"/>
                        </w:rPr>
                        <w:t xml:space="preserve"> </w:t>
                      </w:r>
                      <w:r w:rsidRPr="00B31EDB">
                        <w:rPr>
                          <w:rFonts w:asciiTheme="minorBidi" w:hAnsiTheme="minorBidi" w:cstheme="minorBidi"/>
                          <w:b/>
                        </w:rPr>
                        <w:t>the</w:t>
                      </w:r>
                      <w:r w:rsidRPr="00B31EDB">
                        <w:rPr>
                          <w:rFonts w:asciiTheme="minorBidi" w:hAnsiTheme="minorBidi" w:cstheme="minorBidi"/>
                          <w:b/>
                          <w:spacing w:val="-4"/>
                        </w:rPr>
                        <w:t xml:space="preserve"> </w:t>
                      </w:r>
                      <w:r w:rsidRPr="00B31EDB">
                        <w:rPr>
                          <w:rFonts w:asciiTheme="minorBidi" w:hAnsiTheme="minorBidi" w:cstheme="minorBidi"/>
                          <w:b/>
                        </w:rPr>
                        <w:t>maths skill</w:t>
                      </w:r>
                    </w:p>
                    <w:p w14:paraId="24CBAC4E" w14:textId="77777777" w:rsidR="00942800" w:rsidRPr="00B31EDB" w:rsidRDefault="00942800" w:rsidP="00B31EDB">
                      <w:pPr>
                        <w:pStyle w:val="TableParagraph"/>
                        <w:spacing w:before="183" w:line="259" w:lineRule="auto"/>
                        <w:ind w:right="489"/>
                        <w:rPr>
                          <w:rFonts w:asciiTheme="minorBidi" w:hAnsiTheme="minorBidi" w:cstheme="minorBidi"/>
                        </w:rPr>
                      </w:pPr>
                      <w:r w:rsidRPr="00B31EDB">
                        <w:rPr>
                          <w:rFonts w:asciiTheme="minorBidi" w:hAnsiTheme="minorBidi" w:cstheme="minorBidi"/>
                        </w:rPr>
                        <w:t>Can the student convert a large</w:t>
                      </w:r>
                      <w:r w:rsidRPr="00B31EDB">
                        <w:rPr>
                          <w:rFonts w:asciiTheme="minorBidi" w:hAnsiTheme="minorBidi" w:cstheme="minorBidi"/>
                          <w:spacing w:val="1"/>
                        </w:rPr>
                        <w:t xml:space="preserve"> </w:t>
                      </w:r>
                      <w:r w:rsidRPr="00B31EDB">
                        <w:rPr>
                          <w:rFonts w:asciiTheme="minorBidi" w:hAnsiTheme="minorBidi" w:cstheme="minorBidi"/>
                        </w:rPr>
                        <w:t>number to standard form/</w:t>
                      </w:r>
                      <w:proofErr w:type="gramStart"/>
                      <w:r w:rsidRPr="00B31EDB">
                        <w:rPr>
                          <w:rFonts w:asciiTheme="minorBidi" w:hAnsiTheme="minorBidi" w:cstheme="minorBidi"/>
                        </w:rPr>
                        <w:t xml:space="preserve">from </w:t>
                      </w:r>
                      <w:r w:rsidRPr="00B31EDB">
                        <w:rPr>
                          <w:rFonts w:asciiTheme="minorBidi" w:hAnsiTheme="minorBidi" w:cstheme="minorBidi"/>
                          <w:spacing w:val="-47"/>
                        </w:rPr>
                        <w:t xml:space="preserve"> </w:t>
                      </w:r>
                      <w:r w:rsidRPr="00B31EDB">
                        <w:rPr>
                          <w:rFonts w:asciiTheme="minorBidi" w:hAnsiTheme="minorBidi" w:cstheme="minorBidi"/>
                        </w:rPr>
                        <w:t>standard</w:t>
                      </w:r>
                      <w:proofErr w:type="gramEnd"/>
                      <w:r w:rsidRPr="00B31EDB">
                        <w:rPr>
                          <w:rFonts w:asciiTheme="minorBidi" w:hAnsiTheme="minorBidi" w:cstheme="minorBidi"/>
                          <w:spacing w:val="-4"/>
                        </w:rPr>
                        <w:t xml:space="preserve"> </w:t>
                      </w:r>
                      <w:r w:rsidRPr="00B31EDB">
                        <w:rPr>
                          <w:rFonts w:asciiTheme="minorBidi" w:hAnsiTheme="minorBidi" w:cstheme="minorBidi"/>
                        </w:rPr>
                        <w:t>form</w:t>
                      </w:r>
                      <w:r w:rsidRPr="00B31EDB">
                        <w:rPr>
                          <w:rFonts w:asciiTheme="minorBidi" w:hAnsiTheme="minorBidi" w:cstheme="minorBidi"/>
                          <w:spacing w:val="-1"/>
                        </w:rPr>
                        <w:t xml:space="preserve"> </w:t>
                      </w:r>
                      <w:r w:rsidRPr="00B31EDB">
                        <w:rPr>
                          <w:rFonts w:asciiTheme="minorBidi" w:hAnsiTheme="minorBidi" w:cstheme="minorBidi"/>
                        </w:rPr>
                        <w:t>to</w:t>
                      </w:r>
                      <w:r w:rsidRPr="00B31EDB">
                        <w:rPr>
                          <w:rFonts w:asciiTheme="minorBidi" w:hAnsiTheme="minorBidi" w:cstheme="minorBidi"/>
                          <w:spacing w:val="-4"/>
                        </w:rPr>
                        <w:t xml:space="preserve"> </w:t>
                      </w:r>
                      <w:r w:rsidRPr="00B31EDB">
                        <w:rPr>
                          <w:rFonts w:asciiTheme="minorBidi" w:hAnsiTheme="minorBidi" w:cstheme="minorBidi"/>
                        </w:rPr>
                        <w:t>ordinary</w:t>
                      </w:r>
                      <w:r w:rsidRPr="00B31EDB">
                        <w:rPr>
                          <w:rFonts w:asciiTheme="minorBidi" w:hAnsiTheme="minorBidi" w:cstheme="minorBidi"/>
                          <w:spacing w:val="-3"/>
                        </w:rPr>
                        <w:t xml:space="preserve"> </w:t>
                      </w:r>
                      <w:r w:rsidRPr="00B31EDB">
                        <w:rPr>
                          <w:rFonts w:asciiTheme="minorBidi" w:hAnsiTheme="minorBidi" w:cstheme="minorBidi"/>
                        </w:rPr>
                        <w:t>form?</w:t>
                      </w:r>
                    </w:p>
                    <w:p w14:paraId="349DF086" w14:textId="77777777" w:rsidR="00942800" w:rsidRPr="00B31EDB" w:rsidRDefault="00942800" w:rsidP="00B31EDB">
                      <w:pPr>
                        <w:pStyle w:val="TableParagraph"/>
                        <w:spacing w:line="259" w:lineRule="auto"/>
                        <w:ind w:right="489"/>
                        <w:rPr>
                          <w:rFonts w:asciiTheme="minorBidi" w:hAnsiTheme="minorBidi" w:cstheme="minorBidi"/>
                        </w:rPr>
                      </w:pPr>
                    </w:p>
                    <w:p w14:paraId="2A210365" w14:textId="77777777" w:rsidR="00942800" w:rsidRPr="00B31EDB" w:rsidRDefault="00942800" w:rsidP="00B31EDB">
                      <w:pPr>
                        <w:rPr>
                          <w:rFonts w:asciiTheme="minorBidi" w:hAnsiTheme="minorBidi" w:cstheme="minorBidi"/>
                          <w:szCs w:val="22"/>
                        </w:rPr>
                      </w:pPr>
                      <w:r w:rsidRPr="00B31EDB">
                        <w:rPr>
                          <w:rFonts w:asciiTheme="minorBidi" w:hAnsiTheme="minorBidi" w:cstheme="minorBidi"/>
                          <w:szCs w:val="22"/>
                        </w:rPr>
                        <w:t>(eg</w:t>
                      </w:r>
                      <w:r w:rsidRPr="00B31EDB">
                        <w:rPr>
                          <w:rFonts w:asciiTheme="minorBidi" w:hAnsiTheme="minorBidi" w:cstheme="minorBidi"/>
                          <w:spacing w:val="-1"/>
                          <w:szCs w:val="22"/>
                        </w:rPr>
                        <w:t xml:space="preserve"> </w:t>
                      </w:r>
                      <w:r w:rsidRPr="00B31EDB">
                        <w:rPr>
                          <w:rFonts w:asciiTheme="minorBidi" w:hAnsiTheme="minorBidi" w:cstheme="minorBidi"/>
                          <w:szCs w:val="22"/>
                        </w:rPr>
                        <w:t>Example</w:t>
                      </w:r>
                      <w:r w:rsidRPr="00B31EDB">
                        <w:rPr>
                          <w:rFonts w:asciiTheme="minorBidi" w:hAnsiTheme="minorBidi" w:cstheme="minorBidi"/>
                          <w:spacing w:val="-2"/>
                          <w:szCs w:val="22"/>
                        </w:rPr>
                        <w:t xml:space="preserve"> </w:t>
                      </w:r>
                      <w:r w:rsidRPr="00B31EDB">
                        <w:rPr>
                          <w:rFonts w:asciiTheme="minorBidi" w:hAnsiTheme="minorBidi" w:cstheme="minorBidi"/>
                          <w:szCs w:val="22"/>
                        </w:rPr>
                        <w:t>1)</w:t>
                      </w: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09F76A72" wp14:editId="73BB46FE">
                <wp:simplePos x="0" y="0"/>
                <wp:positionH relativeFrom="column">
                  <wp:posOffset>1239845</wp:posOffset>
                </wp:positionH>
                <wp:positionV relativeFrom="paragraph">
                  <wp:posOffset>4249450</wp:posOffset>
                </wp:positionV>
                <wp:extent cx="10633" cy="871870"/>
                <wp:effectExtent l="57150" t="0" r="66040" b="61595"/>
                <wp:wrapNone/>
                <wp:docPr id="25" name="Straight Arrow Connector 25"/>
                <wp:cNvGraphicFramePr/>
                <a:graphic xmlns:a="http://schemas.openxmlformats.org/drawingml/2006/main">
                  <a:graphicData uri="http://schemas.microsoft.com/office/word/2010/wordprocessingShape">
                    <wps:wsp>
                      <wps:cNvCnPr/>
                      <wps:spPr>
                        <a:xfrm>
                          <a:off x="0" y="0"/>
                          <a:ext cx="10633" cy="871870"/>
                        </a:xfrm>
                        <a:prstGeom prst="straightConnector1">
                          <a:avLst/>
                        </a:prstGeom>
                        <a:ln w="2222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00B339" id="Straight Arrow Connector 25" o:spid="_x0000_s1026" type="#_x0000_t32" style="position:absolute;margin-left:97.65pt;margin-top:334.6pt;width:.85pt;height:68.6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4hw8wEAAEIEAAAOAAAAZHJzL2Uyb0RvYy54bWysU11v0zAUfUfiP1h+p0k6bauqphPqGC8I&#10;KgY/wHPsxpJjW9eXJv33XDtpugESGiIPjj/uueee4+vN3dBZdlQQjXc1rxYlZ8pJ3xh3qPn3bw/v&#10;VpxFFK4R1jtV85OK/G779s2mD2u19K23jQJGSVxc96HmLWJYF0WUrepEXPigHB1qD51AWsKhaED0&#10;lL2zxbIsb4reQxPASxUj7d6Ph3yb82utJH7ROipktuZUG+YR8viUxmK7EesDiNAaOZUh/qGKThhH&#10;pHOqe4GC/QDzW6rOSPDRa1xI3xVeayNV1kBqqvIXNY+tCCprIXNimG2K/y+t/HzcAzNNzZfXnDnR&#10;0R09IghzaJG9B/A923nnyEcPjELIrz7ENcF2bg/TKoY9JPGDhi79SRYbssen2WM1IJO0WZU3V1ec&#10;STpZ3Var23wFxQUbIOJH5TuWJjWPUy1zEVW2WRw/RSR2Ap4Bidg61pMS+q5zWPTWNA/G2nSYe0rt&#10;LLCjoG7AYZnUUIYXUSiM/eAahqdAViAY4Q5WTZHWESDpHxXnGZ6sGrm/Kk1OJo0jeerhC5+QUjms&#10;5kwUnWCaqpuB5d+BU3yCqtzfrwHPiMzsHc7gzjgPf2LH4VyyHuPPDoy6kwVPvjnlXsjWUKNmV6dH&#10;lV7C83WGX57+9icAAAD//wMAUEsDBBQABgAIAAAAIQDCMaI04QAAAAsBAAAPAAAAZHJzL2Rvd25y&#10;ZXYueG1sTI9BS8NAEIXvgv9hGcGb3VhJbGI2RQTBCgomevC2zU6T1OxsyG7a9N87PenxMR9vvpev&#10;Z9uLA46+c6TgdhGBQKqd6ahR8Fk936xA+KDJ6N4RKjihh3VxeZHrzLgjfeChDI3gEvKZVtCGMGRS&#10;+rpFq/3CDUh827nR6sBxbKQZ9ZHLbS+XUZRIqzviD60e8KnF+qecrIK36ruMd6evzX7zbl+TKnXT&#10;fnpR6vpqfnwAEXAOfzCc9VkdCnbauomMFz3nNL5jVEGSpEsQZyK953VbBasoiUEWufy/ofgFAAD/&#10;/wMAUEsBAi0AFAAGAAgAAAAhALaDOJL+AAAA4QEAABMAAAAAAAAAAAAAAAAAAAAAAFtDb250ZW50&#10;X1R5cGVzXS54bWxQSwECLQAUAAYACAAAACEAOP0h/9YAAACUAQAACwAAAAAAAAAAAAAAAAAvAQAA&#10;X3JlbHMvLnJlbHNQSwECLQAUAAYACAAAACEAIn+IcPMBAABCBAAADgAAAAAAAAAAAAAAAAAuAgAA&#10;ZHJzL2Uyb0RvYy54bWxQSwECLQAUAAYACAAAACEAwjGiNOEAAAALAQAADwAAAAAAAAAAAAAAAABN&#10;BAAAZHJzL2Rvd25yZXYueG1sUEsFBgAAAAAEAAQA8wAAAFsFAAAAAA==&#10;" strokecolor="#412878 [3215]" strokeweight="1.75pt">
                <v:stroke endarrow="block"/>
              </v:shape>
            </w:pict>
          </mc:Fallback>
        </mc:AlternateContent>
      </w:r>
      <w:r>
        <w:rPr>
          <w:noProof/>
        </w:rPr>
        <mc:AlternateContent>
          <mc:Choice Requires="wps">
            <w:drawing>
              <wp:anchor distT="45720" distB="45720" distL="114300" distR="114300" simplePos="0" relativeHeight="251667456" behindDoc="0" locked="0" layoutInCell="1" allowOverlap="1" wp14:anchorId="729F6539" wp14:editId="67FB2BB9">
                <wp:simplePos x="0" y="0"/>
                <wp:positionH relativeFrom="margin">
                  <wp:posOffset>3268167</wp:posOffset>
                </wp:positionH>
                <wp:positionV relativeFrom="paragraph">
                  <wp:posOffset>2116204</wp:posOffset>
                </wp:positionV>
                <wp:extent cx="2360930" cy="1404620"/>
                <wp:effectExtent l="0" t="0" r="28575" b="152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C06F7E1" w14:textId="77777777" w:rsidR="00942800" w:rsidRDefault="00942800" w:rsidP="00B31EDB">
                            <w:r>
                              <w:t>Student needs more help mastering this skill.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9F6539" id="_x0000_s1033" type="#_x0000_t202" style="position:absolute;margin-left:257.35pt;margin-top:166.65pt;width:185.9pt;height:110.6pt;z-index:2516674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HKAIAAE0EAAAOAAAAZHJzL2Uyb0RvYy54bWysVNuO2yAQfa/Uf0C8N3acy26sOKtttqkq&#10;bS/Sbj+AYByjAkOBxE6/vgNO0mjbvlT1A2KY4TBzzoyXd71W5CCcl2AqOh7llAjDoZZmV9Gvz5s3&#10;t5T4wEzNFBhR0aPw9G71+tWys6UooAVVC0cQxPiysxVtQ7BllnneCs38CKww6GzAaRbQdLusdqxD&#10;dK2yIs/nWQeutg648B5PHwYnXSX8phE8fG4aLwJRFcXcQlpdWrdxzVZLVu4cs63kpzTYP2ShmTT4&#10;6AXqgQVG9k7+BqUld+ChCSMOOoOmkVykGrCacf6imqeWWZFqQXK8vdDk/x8s/3T44oisK1pMKDFM&#10;o0bPog/kLfSkiPR01pcY9WQxLvR4jDKnUr19BP7NEwPrlpmduHcOulawGtMbx5vZ1dUBx0eQbfcR&#10;anyG7QMkoL5xOnKHbBBER5mOF2liKhwPi8k8X0zQxdE3nubTeZHEy1h5vm6dD+8FaBI3FXWofYJn&#10;h0cfYjqsPIfE1zwoWW+kUslwu+1aOXJg2Ceb9KUKXoQpQ7qKLmbFbGDgrxB5+v4EoWXAhldSV/T2&#10;EsTKyNs7U6d2DEyqYY8pK3MiMnI3sBj6bZ8kuznrs4X6iMw6GPob5xE3LbgflHTY2xX13/fMCUrU&#10;B4PqLMbTaRyGZExnN0glcdee7bWHGY5QFQ2UDNt1SAOUeLP3qOJGJn6j3EMmp5SxZxPtp/mKQ3Ft&#10;p6hff4HVTwAAAP//AwBQSwMEFAAGAAgAAAAhALj9JdbeAAAACwEAAA8AAABkcnMvZG93bnJldi54&#10;bWxMj8FOg0AQhu8mvsNmTLzZpRWQIEvTEL02aWvidcqOgLK7yC4U397xZOc2+b/8802xXUwvZhp9&#10;56yC9SoCQbZ2urONgrfT60MGwge0GntnScEPediWtzcF5tpd7IHmY2gEl1ifo4I2hCGX0tctGfQr&#10;N5Dl7MONBgOvYyP1iBcuN73cRFEqDXaWL7Q4UNVS/XWcjILpVO3mQ7X5fJ/3Ot6nL2iw/1bq/m7Z&#10;PYMItIR/GP70WR1Kdjq7yWovegXJOn5iVMEjDwgmsixNQJw5SuIEZFnI6x/KXwAAAP//AwBQSwEC&#10;LQAUAAYACAAAACEAtoM4kv4AAADhAQAAEwAAAAAAAAAAAAAAAAAAAAAAW0NvbnRlbnRfVHlwZXNd&#10;LnhtbFBLAQItABQABgAIAAAAIQA4/SH/1gAAAJQBAAALAAAAAAAAAAAAAAAAAC8BAABfcmVscy8u&#10;cmVsc1BLAQItABQABgAIAAAAIQD2/+aHKAIAAE0EAAAOAAAAAAAAAAAAAAAAAC4CAABkcnMvZTJv&#10;RG9jLnhtbFBLAQItABQABgAIAAAAIQC4/SXW3gAAAAsBAAAPAAAAAAAAAAAAAAAAAIIEAABkcnMv&#10;ZG93bnJldi54bWxQSwUGAAAAAAQABADzAAAAjQUAAAAA&#10;">
                <v:textbox style="mso-fit-shape-to-text:t">
                  <w:txbxContent>
                    <w:p w14:paraId="4C06F7E1" w14:textId="77777777" w:rsidR="00942800" w:rsidRDefault="00942800" w:rsidP="00B31EDB">
                      <w:r>
                        <w:t>Student needs more help mastering this skill.</w:t>
                      </w:r>
                    </w:p>
                  </w:txbxContent>
                </v:textbox>
                <w10:wrap anchorx="margin"/>
              </v:shape>
            </w:pict>
          </mc:Fallback>
        </mc:AlternateContent>
      </w:r>
      <w:r w:rsidR="00C27B52">
        <w:rPr>
          <w:rStyle w:val="Heading3Char"/>
        </w:rPr>
        <w:br w:type="page"/>
      </w:r>
    </w:p>
    <w:p w14:paraId="6E00A43C" w14:textId="79CFA2E8" w:rsidR="00DE270D" w:rsidRPr="00317DA5" w:rsidRDefault="00DE270D" w:rsidP="00317DA5">
      <w:pPr>
        <w:pStyle w:val="Heading2"/>
        <w:rPr>
          <w:rStyle w:val="Heading3Char"/>
          <w:rFonts w:ascii="AQA Chevin Pro DemiBold" w:hAnsi="AQA Chevin Pro DemiBold"/>
          <w:sz w:val="28"/>
          <w:szCs w:val="28"/>
        </w:rPr>
      </w:pPr>
      <w:r w:rsidRPr="00317DA5">
        <w:rPr>
          <w:rStyle w:val="Heading3Char"/>
          <w:rFonts w:ascii="AQA Chevin Pro DemiBold" w:hAnsi="AQA Chevin Pro DemiBold"/>
          <w:sz w:val="28"/>
          <w:szCs w:val="28"/>
        </w:rPr>
        <w:lastRenderedPageBreak/>
        <w:t>Example lesson activities</w:t>
      </w:r>
      <w:r w:rsidR="00317DA5">
        <w:rPr>
          <w:rStyle w:val="Heading3Char"/>
          <w:rFonts w:ascii="AQA Chevin Pro DemiBold" w:hAnsi="AQA Chevin Pro DemiBold"/>
          <w:sz w:val="28"/>
          <w:szCs w:val="28"/>
        </w:rPr>
        <w:t xml:space="preserve"> </w:t>
      </w:r>
      <w:r w:rsidRPr="00317DA5">
        <w:rPr>
          <w:rStyle w:val="Heading3Char"/>
          <w:rFonts w:ascii="AQA Chevin Pro DemiBold" w:hAnsi="AQA Chevin Pro DemiBold"/>
          <w:sz w:val="28"/>
          <w:szCs w:val="28"/>
        </w:rPr>
        <w:t>relating to use of standard form</w:t>
      </w:r>
    </w:p>
    <w:p w14:paraId="5D6B2236" w14:textId="77777777" w:rsidR="00317DA5" w:rsidRDefault="00317DA5" w:rsidP="00DE270D">
      <w:pPr>
        <w:pStyle w:val="Heading2"/>
        <w:rPr>
          <w:rStyle w:val="Heading3Char"/>
          <w:rFonts w:ascii="AQA Chevin Pro Medium" w:hAnsi="AQA Chevin Pro Medium"/>
          <w:sz w:val="24"/>
        </w:rPr>
      </w:pPr>
    </w:p>
    <w:p w14:paraId="29A98F3B" w14:textId="6741ABDD" w:rsidR="00DE270D" w:rsidRPr="00D511ED" w:rsidRDefault="00DE270D" w:rsidP="00DE270D">
      <w:pPr>
        <w:pStyle w:val="Heading2"/>
        <w:rPr>
          <w:sz w:val="28"/>
          <w:szCs w:val="28"/>
        </w:rPr>
      </w:pPr>
      <w:r w:rsidRPr="00D511ED">
        <w:rPr>
          <w:sz w:val="28"/>
          <w:szCs w:val="28"/>
        </w:rPr>
        <w:t>Chemistry</w:t>
      </w:r>
    </w:p>
    <w:p w14:paraId="68E8809B" w14:textId="77777777" w:rsidR="00A41BC3" w:rsidRDefault="00A41BC3" w:rsidP="00DE270D">
      <w:pPr>
        <w:pStyle w:val="BodyText"/>
        <w:rPr>
          <w:rFonts w:ascii="AQA Chevin Pro Light"/>
          <w:sz w:val="20"/>
        </w:rPr>
      </w:pPr>
      <w:r>
        <w:rPr>
          <w:rFonts w:ascii="AQA Chevin Pro Light"/>
          <w:noProof/>
          <w:sz w:val="20"/>
        </w:rPr>
        <mc:AlternateContent>
          <mc:Choice Requires="wpg">
            <w:drawing>
              <wp:anchor distT="0" distB="0" distL="114300" distR="114300" simplePos="0" relativeHeight="251686912" behindDoc="1" locked="0" layoutInCell="1" allowOverlap="1" wp14:anchorId="29C94754" wp14:editId="29C2234E">
                <wp:simplePos x="0" y="0"/>
                <wp:positionH relativeFrom="margin">
                  <wp:posOffset>7537</wp:posOffset>
                </wp:positionH>
                <wp:positionV relativeFrom="paragraph">
                  <wp:posOffset>190555</wp:posOffset>
                </wp:positionV>
                <wp:extent cx="5732145" cy="4288790"/>
                <wp:effectExtent l="0" t="0" r="20955" b="1651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145" cy="4288790"/>
                          <a:chOff x="1440" y="1063"/>
                          <a:chExt cx="9027" cy="6754"/>
                        </a:xfrm>
                      </wpg:grpSpPr>
                      <wps:wsp>
                        <wps:cNvPr id="19" name="docshape2"/>
                        <wps:cNvSpPr>
                          <a:spLocks/>
                        </wps:cNvSpPr>
                        <wps:spPr bwMode="auto">
                          <a:xfrm>
                            <a:off x="1440" y="1651"/>
                            <a:ext cx="9027" cy="6166"/>
                          </a:xfrm>
                          <a:custGeom>
                            <a:avLst/>
                            <a:gdLst>
                              <a:gd name="T0" fmla="+- 0 10466 1440"/>
                              <a:gd name="T1" fmla="*/ T0 w 9027"/>
                              <a:gd name="T2" fmla="+- 0 1651 1651"/>
                              <a:gd name="T3" fmla="*/ 1651 h 6166"/>
                              <a:gd name="T4" fmla="+- 0 10457 1440"/>
                              <a:gd name="T5" fmla="*/ T4 w 9027"/>
                              <a:gd name="T6" fmla="+- 0 1651 1651"/>
                              <a:gd name="T7" fmla="*/ 1651 h 6166"/>
                              <a:gd name="T8" fmla="+- 0 10457 1440"/>
                              <a:gd name="T9" fmla="*/ T8 w 9027"/>
                              <a:gd name="T10" fmla="+- 0 7807 1651"/>
                              <a:gd name="T11" fmla="*/ 7807 h 6166"/>
                              <a:gd name="T12" fmla="+- 0 1450 1440"/>
                              <a:gd name="T13" fmla="*/ T12 w 9027"/>
                              <a:gd name="T14" fmla="+- 0 7807 1651"/>
                              <a:gd name="T15" fmla="*/ 7807 h 6166"/>
                              <a:gd name="T16" fmla="+- 0 1450 1440"/>
                              <a:gd name="T17" fmla="*/ T16 w 9027"/>
                              <a:gd name="T18" fmla="+- 0 1651 1651"/>
                              <a:gd name="T19" fmla="*/ 1651 h 6166"/>
                              <a:gd name="T20" fmla="+- 0 1440 1440"/>
                              <a:gd name="T21" fmla="*/ T20 w 9027"/>
                              <a:gd name="T22" fmla="+- 0 1651 1651"/>
                              <a:gd name="T23" fmla="*/ 1651 h 6166"/>
                              <a:gd name="T24" fmla="+- 0 1440 1440"/>
                              <a:gd name="T25" fmla="*/ T24 w 9027"/>
                              <a:gd name="T26" fmla="+- 0 7807 1651"/>
                              <a:gd name="T27" fmla="*/ 7807 h 6166"/>
                              <a:gd name="T28" fmla="+- 0 1440 1440"/>
                              <a:gd name="T29" fmla="*/ T28 w 9027"/>
                              <a:gd name="T30" fmla="+- 0 7817 1651"/>
                              <a:gd name="T31" fmla="*/ 7817 h 6166"/>
                              <a:gd name="T32" fmla="+- 0 1450 1440"/>
                              <a:gd name="T33" fmla="*/ T32 w 9027"/>
                              <a:gd name="T34" fmla="+- 0 7817 1651"/>
                              <a:gd name="T35" fmla="*/ 7817 h 6166"/>
                              <a:gd name="T36" fmla="+- 0 10457 1440"/>
                              <a:gd name="T37" fmla="*/ T36 w 9027"/>
                              <a:gd name="T38" fmla="+- 0 7817 1651"/>
                              <a:gd name="T39" fmla="*/ 7817 h 6166"/>
                              <a:gd name="T40" fmla="+- 0 10466 1440"/>
                              <a:gd name="T41" fmla="*/ T40 w 9027"/>
                              <a:gd name="T42" fmla="+- 0 7817 1651"/>
                              <a:gd name="T43" fmla="*/ 7817 h 6166"/>
                              <a:gd name="T44" fmla="+- 0 10466 1440"/>
                              <a:gd name="T45" fmla="*/ T44 w 9027"/>
                              <a:gd name="T46" fmla="+- 0 7807 1651"/>
                              <a:gd name="T47" fmla="*/ 7807 h 6166"/>
                              <a:gd name="T48" fmla="+- 0 10466 1440"/>
                              <a:gd name="T49" fmla="*/ T48 w 9027"/>
                              <a:gd name="T50" fmla="+- 0 1651 1651"/>
                              <a:gd name="T51" fmla="*/ 1651 h 6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027" h="6166">
                                <a:moveTo>
                                  <a:pt x="9026" y="0"/>
                                </a:moveTo>
                                <a:lnTo>
                                  <a:pt x="9017" y="0"/>
                                </a:lnTo>
                                <a:lnTo>
                                  <a:pt x="9017" y="6156"/>
                                </a:lnTo>
                                <a:lnTo>
                                  <a:pt x="10" y="6156"/>
                                </a:lnTo>
                                <a:lnTo>
                                  <a:pt x="10" y="0"/>
                                </a:lnTo>
                                <a:lnTo>
                                  <a:pt x="0" y="0"/>
                                </a:lnTo>
                                <a:lnTo>
                                  <a:pt x="0" y="6156"/>
                                </a:lnTo>
                                <a:lnTo>
                                  <a:pt x="0" y="6166"/>
                                </a:lnTo>
                                <a:lnTo>
                                  <a:pt x="10" y="6166"/>
                                </a:lnTo>
                                <a:lnTo>
                                  <a:pt x="9017" y="6166"/>
                                </a:lnTo>
                                <a:lnTo>
                                  <a:pt x="9026" y="6166"/>
                                </a:lnTo>
                                <a:lnTo>
                                  <a:pt x="9026" y="6156"/>
                                </a:lnTo>
                                <a:lnTo>
                                  <a:pt x="90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3"/>
                        <wps:cNvSpPr txBox="1">
                          <a:spLocks noChangeArrowheads="1"/>
                        </wps:cNvSpPr>
                        <wps:spPr bwMode="auto">
                          <a:xfrm>
                            <a:off x="1440" y="1651"/>
                            <a:ext cx="9027" cy="6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530B5" w14:textId="77777777" w:rsidR="00942800" w:rsidRDefault="00942800" w:rsidP="00DE270D">
                              <w:pPr>
                                <w:spacing w:before="11"/>
                                <w:rPr>
                                  <w:rFonts w:ascii="AQA Chevin Pro Light"/>
                                </w:rPr>
                              </w:pPr>
                            </w:p>
                            <w:p w14:paraId="533A4600" w14:textId="77777777" w:rsidR="00942800" w:rsidRDefault="00942800" w:rsidP="00DE270D">
                              <w:pPr>
                                <w:spacing w:line="244" w:lineRule="auto"/>
                                <w:ind w:left="112" w:right="178"/>
                                <w:jc w:val="both"/>
                              </w:pPr>
                              <w:r>
                                <w:t>The amount of a substance is measured in moles (the SI unit). The mass of one mole of a</w:t>
                              </w:r>
                              <w:r>
                                <w:rPr>
                                  <w:spacing w:val="-59"/>
                                </w:rPr>
                                <w:t xml:space="preserve"> </w:t>
                              </w:r>
                              <w:r>
                                <w:t>substance</w:t>
                              </w:r>
                              <w:r>
                                <w:rPr>
                                  <w:spacing w:val="-4"/>
                                </w:rPr>
                                <w:t xml:space="preserve"> </w:t>
                              </w:r>
                              <w:r>
                                <w:t>in</w:t>
                              </w:r>
                              <w:r>
                                <w:rPr>
                                  <w:spacing w:val="-3"/>
                                </w:rPr>
                                <w:t xml:space="preserve"> </w:t>
                              </w:r>
                              <w:r>
                                <w:t>grams</w:t>
                              </w:r>
                              <w:r>
                                <w:rPr>
                                  <w:spacing w:val="-3"/>
                                </w:rPr>
                                <w:t xml:space="preserve"> </w:t>
                              </w:r>
                              <w:r>
                                <w:t>is</w:t>
                              </w:r>
                              <w:r>
                                <w:rPr>
                                  <w:spacing w:val="-1"/>
                                </w:rPr>
                                <w:t xml:space="preserve"> </w:t>
                              </w:r>
                              <w:r>
                                <w:t>numerically</w:t>
                              </w:r>
                              <w:r>
                                <w:rPr>
                                  <w:spacing w:val="-3"/>
                                </w:rPr>
                                <w:t xml:space="preserve"> </w:t>
                              </w:r>
                              <w:r>
                                <w:t>equal</w:t>
                              </w:r>
                              <w:r>
                                <w:rPr>
                                  <w:spacing w:val="-4"/>
                                </w:rPr>
                                <w:t xml:space="preserve"> </w:t>
                              </w:r>
                              <w:r>
                                <w:t>to</w:t>
                              </w:r>
                              <w:r>
                                <w:rPr>
                                  <w:spacing w:val="-3"/>
                                </w:rPr>
                                <w:t xml:space="preserve"> </w:t>
                              </w:r>
                              <w:r>
                                <w:t>the</w:t>
                              </w:r>
                              <w:r>
                                <w:rPr>
                                  <w:spacing w:val="-3"/>
                                </w:rPr>
                                <w:t xml:space="preserve"> </w:t>
                              </w:r>
                              <w:r>
                                <w:t>relative</w:t>
                              </w:r>
                              <w:r>
                                <w:rPr>
                                  <w:spacing w:val="-2"/>
                                </w:rPr>
                                <w:t xml:space="preserve"> </w:t>
                              </w:r>
                              <w:r>
                                <w:t>formula</w:t>
                              </w:r>
                              <w:r>
                                <w:rPr>
                                  <w:spacing w:val="-1"/>
                                </w:rPr>
                                <w:t xml:space="preserve"> </w:t>
                              </w:r>
                              <w:r>
                                <w:t>mass of</w:t>
                              </w:r>
                              <w:r>
                                <w:rPr>
                                  <w:spacing w:val="-3"/>
                                </w:rPr>
                                <w:t xml:space="preserve"> </w:t>
                              </w:r>
                              <w:r>
                                <w:t>the</w:t>
                              </w:r>
                              <w:r>
                                <w:rPr>
                                  <w:spacing w:val="-1"/>
                                </w:rPr>
                                <w:t xml:space="preserve"> </w:t>
                              </w:r>
                              <w:r>
                                <w:t>substance.</w:t>
                              </w:r>
                            </w:p>
                            <w:p w14:paraId="7D9C5B51" w14:textId="77777777" w:rsidR="00942800" w:rsidRDefault="00942800" w:rsidP="00DE270D">
                              <w:pPr>
                                <w:spacing w:before="2" w:line="247" w:lineRule="auto"/>
                                <w:ind w:left="112" w:right="181"/>
                                <w:jc w:val="both"/>
                              </w:pPr>
                              <w:r>
                                <w:t>One mole of a substance contains the same number of the stated particles, atoms or ions</w:t>
                              </w:r>
                              <w:r>
                                <w:rPr>
                                  <w:spacing w:val="-59"/>
                                </w:rPr>
                                <w:t xml:space="preserve"> </w:t>
                              </w:r>
                              <w:r>
                                <w:t>as one mole of any other substance. The number of atoms, molecules or ions in a mole of</w:t>
                              </w:r>
                              <w:r>
                                <w:rPr>
                                  <w:spacing w:val="-60"/>
                                </w:rPr>
                                <w:t xml:space="preserve"> </w:t>
                              </w:r>
                              <w:r>
                                <w:t>a</w:t>
                              </w:r>
                              <w:r>
                                <w:rPr>
                                  <w:spacing w:val="-3"/>
                                </w:rPr>
                                <w:t xml:space="preserve"> </w:t>
                              </w:r>
                              <w:r>
                                <w:t>given</w:t>
                              </w:r>
                              <w:r>
                                <w:rPr>
                                  <w:spacing w:val="-1"/>
                                </w:rPr>
                                <w:t xml:space="preserve"> </w:t>
                              </w:r>
                              <w:r>
                                <w:t>substance</w:t>
                              </w:r>
                              <w:r>
                                <w:rPr>
                                  <w:spacing w:val="-3"/>
                                </w:rPr>
                                <w:t xml:space="preserve"> </w:t>
                              </w:r>
                              <w:r>
                                <w:t>is</w:t>
                              </w:r>
                              <w:r>
                                <w:rPr>
                                  <w:spacing w:val="1"/>
                                </w:rPr>
                                <w:t xml:space="preserve"> </w:t>
                              </w:r>
                              <w:r>
                                <w:t>the</w:t>
                              </w:r>
                              <w:r>
                                <w:rPr>
                                  <w:spacing w:val="-5"/>
                                </w:rPr>
                                <w:t xml:space="preserve"> </w:t>
                              </w:r>
                              <w:r>
                                <w:t>Avogadro</w:t>
                              </w:r>
                              <w:r>
                                <w:rPr>
                                  <w:spacing w:val="-1"/>
                                </w:rPr>
                                <w:t xml:space="preserve"> </w:t>
                              </w:r>
                              <w:r>
                                <w:t>constant.</w:t>
                              </w:r>
                              <w:r>
                                <w:rPr>
                                  <w:spacing w:val="-3"/>
                                </w:rPr>
                                <w:t xml:space="preserve"> </w:t>
                              </w:r>
                              <w:r>
                                <w:t>The</w:t>
                              </w:r>
                              <w:r>
                                <w:rPr>
                                  <w:spacing w:val="-3"/>
                                </w:rPr>
                                <w:t xml:space="preserve"> </w:t>
                              </w:r>
                              <w:r>
                                <w:t>value</w:t>
                              </w:r>
                              <w:r>
                                <w:rPr>
                                  <w:spacing w:val="-1"/>
                                </w:rPr>
                                <w:t xml:space="preserve"> </w:t>
                              </w:r>
                              <w:r>
                                <w:t>of</w:t>
                              </w:r>
                              <w:r>
                                <w:rPr>
                                  <w:spacing w:val="1"/>
                                </w:rPr>
                                <w:t xml:space="preserve"> </w:t>
                              </w:r>
                              <w:r>
                                <w:t>the</w:t>
                              </w:r>
                              <w:r>
                                <w:rPr>
                                  <w:spacing w:val="-2"/>
                                </w:rPr>
                                <w:t xml:space="preserve"> </w:t>
                              </w:r>
                              <w:r>
                                <w:t>Avogadro</w:t>
                              </w:r>
                              <w:r>
                                <w:rPr>
                                  <w:spacing w:val="-3"/>
                                </w:rPr>
                                <w:t xml:space="preserve"> </w:t>
                              </w:r>
                              <w:r>
                                <w:t>constant</w:t>
                              </w:r>
                              <w:r>
                                <w:rPr>
                                  <w:spacing w:val="-2"/>
                                </w:rPr>
                                <w:t xml:space="preserve"> </w:t>
                              </w:r>
                              <w:r>
                                <w:t>is</w:t>
                              </w:r>
                            </w:p>
                            <w:p w14:paraId="72683326" w14:textId="77777777" w:rsidR="00942800" w:rsidRDefault="00942800" w:rsidP="00DE270D">
                              <w:pPr>
                                <w:spacing w:before="7"/>
                              </w:pPr>
                            </w:p>
                            <w:p w14:paraId="227F3B68" w14:textId="77777777" w:rsidR="00942800" w:rsidRDefault="00942800" w:rsidP="00DE270D">
                              <w:pPr>
                                <w:ind w:left="112"/>
                              </w:pPr>
                              <w:r>
                                <w:t>6.02</w:t>
                              </w:r>
                              <w:r>
                                <w:rPr>
                                  <w:spacing w:val="-4"/>
                                </w:rPr>
                                <w:t xml:space="preserve"> </w:t>
                              </w:r>
                              <w:r>
                                <w:t>× 10</w:t>
                              </w:r>
                              <w:r>
                                <w:rPr>
                                  <w:vertAlign w:val="superscript"/>
                                </w:rPr>
                                <w:t>23</w:t>
                              </w:r>
                              <w:r>
                                <w:rPr>
                                  <w:spacing w:val="-2"/>
                                </w:rPr>
                                <w:t xml:space="preserve"> </w:t>
                              </w:r>
                              <w:r>
                                <w:t>per</w:t>
                              </w:r>
                              <w:r>
                                <w:rPr>
                                  <w:spacing w:val="-2"/>
                                </w:rPr>
                                <w:t xml:space="preserve"> </w:t>
                              </w:r>
                              <w:r>
                                <w:t>mole.</w:t>
                              </w:r>
                            </w:p>
                            <w:p w14:paraId="0616CF57" w14:textId="77777777" w:rsidR="00942800" w:rsidRDefault="00942800" w:rsidP="00DE270D">
                              <w:pPr>
                                <w:spacing w:before="6"/>
                              </w:pPr>
                            </w:p>
                            <w:p w14:paraId="341CE5D1" w14:textId="77777777" w:rsidR="00942800" w:rsidRDefault="00942800" w:rsidP="00DE270D">
                              <w:pPr>
                                <w:ind w:left="112"/>
                                <w:jc w:val="both"/>
                                <w:rPr>
                                  <w:sz w:val="24"/>
                                </w:rPr>
                              </w:pPr>
                              <w:r>
                                <w:t>Complete</w:t>
                              </w:r>
                              <w:r>
                                <w:rPr>
                                  <w:spacing w:val="-4"/>
                                </w:rPr>
                                <w:t xml:space="preserve"> </w:t>
                              </w:r>
                              <w:r>
                                <w:t>the</w:t>
                              </w:r>
                              <w:r>
                                <w:rPr>
                                  <w:spacing w:val="-3"/>
                                </w:rPr>
                                <w:t xml:space="preserve"> </w:t>
                              </w:r>
                              <w:r>
                                <w:t>table.</w:t>
                              </w:r>
                              <w:r>
                                <w:rPr>
                                  <w:spacing w:val="-3"/>
                                </w:rPr>
                                <w:t xml:space="preserve"> </w:t>
                              </w:r>
                              <w:r>
                                <w:t>Use</w:t>
                              </w:r>
                              <w:r>
                                <w:rPr>
                                  <w:spacing w:val="-2"/>
                                </w:rPr>
                                <w:t xml:space="preserve"> </w:t>
                              </w:r>
                              <w:r>
                                <w:t>the</w:t>
                              </w:r>
                              <w:r>
                                <w:rPr>
                                  <w:spacing w:val="-2"/>
                                </w:rPr>
                                <w:t xml:space="preserve"> </w:t>
                              </w:r>
                              <w:r>
                                <w:t>periodic table</w:t>
                              </w:r>
                              <w:r>
                                <w:rPr>
                                  <w:spacing w:val="-2"/>
                                </w:rPr>
                                <w:t xml:space="preserve"> </w:t>
                              </w:r>
                              <w:r>
                                <w:t>on</w:t>
                              </w:r>
                              <w:r>
                                <w:rPr>
                                  <w:spacing w:val="-3"/>
                                </w:rPr>
                                <w:t xml:space="preserve"> </w:t>
                              </w:r>
                              <w:r>
                                <w:t>page</w:t>
                              </w:r>
                              <w:r>
                                <w:rPr>
                                  <w:spacing w:val="-2"/>
                                </w:rPr>
                                <w:t xml:space="preserve"> </w:t>
                              </w:r>
                              <w:r>
                                <w:t>21</w:t>
                              </w:r>
                              <w:r>
                                <w:rPr>
                                  <w:spacing w:val="-3"/>
                                </w:rPr>
                                <w:t xml:space="preserve"> </w:t>
                              </w:r>
                              <w:r>
                                <w:t>to</w:t>
                              </w:r>
                              <w:r>
                                <w:rPr>
                                  <w:spacing w:val="-2"/>
                                </w:rPr>
                                <w:t xml:space="preserve"> </w:t>
                              </w:r>
                              <w:r>
                                <w:t>help</w:t>
                              </w:r>
                              <w:r>
                                <w:rPr>
                                  <w:spacing w:val="-1"/>
                                </w:rPr>
                                <w:t xml:space="preserve"> </w:t>
                              </w:r>
                              <w:r>
                                <w:t>you</w:t>
                              </w:r>
                              <w:r>
                                <w:rPr>
                                  <w:sz w:val="24"/>
                                </w:rPr>
                                <w:t>.</w:t>
                              </w:r>
                            </w:p>
                            <w:p w14:paraId="53A95904" w14:textId="77777777" w:rsidR="00942800" w:rsidRDefault="00942800" w:rsidP="00DE270D">
                              <w:pPr>
                                <w:ind w:left="112"/>
                                <w:jc w:val="both"/>
                                <w:rPr>
                                  <w:sz w:val="24"/>
                                </w:rPr>
                              </w:pPr>
                            </w:p>
                            <w:tbl>
                              <w:tblPr>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8"/>
                                <w:gridCol w:w="2225"/>
                                <w:gridCol w:w="1954"/>
                                <w:gridCol w:w="2216"/>
                              </w:tblGrid>
                              <w:tr w:rsidR="00942800" w14:paraId="2BD299CD" w14:textId="77777777" w:rsidTr="00DE270D">
                                <w:trPr>
                                  <w:trHeight w:val="817"/>
                                </w:trPr>
                                <w:tc>
                                  <w:tcPr>
                                    <w:tcW w:w="1678" w:type="dxa"/>
                                    <w:shd w:val="clear" w:color="auto" w:fill="412878" w:themeFill="text2"/>
                                  </w:tcPr>
                                  <w:p w14:paraId="22C8E358" w14:textId="77777777" w:rsidR="00942800" w:rsidRPr="00DE270D" w:rsidRDefault="00942800" w:rsidP="00DE270D">
                                    <w:pPr>
                                      <w:pStyle w:val="TableParagraph"/>
                                      <w:rPr>
                                        <w:rFonts w:ascii="AQA Chevin Pro DemiBold" w:hAnsi="AQA Chevin Pro DemiBold"/>
                                        <w:sz w:val="23"/>
                                      </w:rPr>
                                    </w:pPr>
                                  </w:p>
                                  <w:p w14:paraId="0FC6683C" w14:textId="77777777" w:rsidR="00942800" w:rsidRPr="00DE270D" w:rsidRDefault="00942800" w:rsidP="00DE270D">
                                    <w:pPr>
                                      <w:pStyle w:val="TableParagraph"/>
                                      <w:ind w:left="107"/>
                                      <w:rPr>
                                        <w:rFonts w:ascii="AQA Chevin Pro DemiBold" w:hAnsi="AQA Chevin Pro DemiBold"/>
                                      </w:rPr>
                                    </w:pPr>
                                    <w:r w:rsidRPr="00DE270D">
                                      <w:rPr>
                                        <w:rFonts w:ascii="AQA Chevin Pro DemiBold" w:hAnsi="AQA Chevin Pro DemiBold"/>
                                        <w:color w:val="FFFFFF"/>
                                      </w:rPr>
                                      <w:t>Substance</w:t>
                                    </w:r>
                                  </w:p>
                                </w:tc>
                                <w:tc>
                                  <w:tcPr>
                                    <w:tcW w:w="2225" w:type="dxa"/>
                                    <w:shd w:val="clear" w:color="auto" w:fill="412878" w:themeFill="text2"/>
                                  </w:tcPr>
                                  <w:p w14:paraId="4999814A" w14:textId="77777777" w:rsidR="00942800" w:rsidRPr="00DE270D" w:rsidRDefault="00942800" w:rsidP="00DE270D">
                                    <w:pPr>
                                      <w:pStyle w:val="TableParagraph"/>
                                      <w:spacing w:before="150"/>
                                      <w:ind w:left="107" w:right="141"/>
                                      <w:rPr>
                                        <w:rFonts w:ascii="AQA Chevin Pro DemiBold" w:hAnsi="AQA Chevin Pro DemiBold"/>
                                      </w:rPr>
                                    </w:pPr>
                                    <w:r w:rsidRPr="00DE270D">
                                      <w:rPr>
                                        <w:rFonts w:ascii="AQA Chevin Pro DemiBold" w:hAnsi="AQA Chevin Pro DemiBold"/>
                                        <w:color w:val="FFFFFF"/>
                                      </w:rPr>
                                      <w:t>Mass</w:t>
                                    </w:r>
                                    <w:r w:rsidRPr="00DE270D">
                                      <w:rPr>
                                        <w:rFonts w:ascii="AQA Chevin Pro DemiBold" w:hAnsi="AQA Chevin Pro DemiBold"/>
                                        <w:color w:val="FFFFFF"/>
                                        <w:spacing w:val="-4"/>
                                      </w:rPr>
                                      <w:t xml:space="preserve"> </w:t>
                                    </w:r>
                                    <w:r w:rsidRPr="00DE270D">
                                      <w:rPr>
                                        <w:rFonts w:ascii="AQA Chevin Pro DemiBold" w:hAnsi="AQA Chevin Pro DemiBold"/>
                                        <w:color w:val="FFFFFF"/>
                                      </w:rPr>
                                      <w:t>of</w:t>
                                    </w:r>
                                    <w:r w:rsidRPr="00DE270D">
                                      <w:rPr>
                                        <w:rFonts w:ascii="AQA Chevin Pro DemiBold" w:hAnsi="AQA Chevin Pro DemiBold"/>
                                        <w:color w:val="FFFFFF"/>
                                        <w:spacing w:val="-3"/>
                                      </w:rPr>
                                      <w:t xml:space="preserve"> </w:t>
                                    </w:r>
                                    <w:r w:rsidRPr="00DE270D">
                                      <w:rPr>
                                        <w:rFonts w:ascii="AQA Chevin Pro DemiBold" w:hAnsi="AQA Chevin Pro DemiBold"/>
                                        <w:color w:val="FFFFFF"/>
                                      </w:rPr>
                                      <w:t>substance</w:t>
                                    </w:r>
                                    <w:r w:rsidRPr="00DE270D">
                                      <w:rPr>
                                        <w:rFonts w:ascii="AQA Chevin Pro DemiBold" w:hAnsi="AQA Chevin Pro DemiBold"/>
                                        <w:color w:val="FFFFFF"/>
                                        <w:spacing w:val="-4"/>
                                      </w:rPr>
                                      <w:t xml:space="preserve"> </w:t>
                                    </w:r>
                                    <w:r w:rsidRPr="00DE270D">
                                      <w:rPr>
                                        <w:rFonts w:ascii="AQA Chevin Pro DemiBold" w:hAnsi="AQA Chevin Pro DemiBold"/>
                                        <w:color w:val="FFFFFF"/>
                                      </w:rPr>
                                      <w:t>in</w:t>
                                    </w:r>
                                    <w:r w:rsidRPr="00DE270D">
                                      <w:rPr>
                                        <w:rFonts w:ascii="AQA Chevin Pro DemiBold" w:hAnsi="AQA Chevin Pro DemiBold"/>
                                        <w:color w:val="FFFFFF"/>
                                        <w:spacing w:val="-62"/>
                                      </w:rPr>
                                      <w:t xml:space="preserve"> </w:t>
                                    </w:r>
                                    <w:r w:rsidRPr="00DE270D">
                                      <w:rPr>
                                        <w:rFonts w:ascii="AQA Chevin Pro DemiBold" w:hAnsi="AQA Chevin Pro DemiBold"/>
                                        <w:color w:val="FFFFFF"/>
                                      </w:rPr>
                                      <w:t>grams</w:t>
                                    </w:r>
                                  </w:p>
                                </w:tc>
                                <w:tc>
                                  <w:tcPr>
                                    <w:tcW w:w="1954" w:type="dxa"/>
                                    <w:shd w:val="clear" w:color="auto" w:fill="412878" w:themeFill="text2"/>
                                  </w:tcPr>
                                  <w:p w14:paraId="2101D644" w14:textId="77777777" w:rsidR="00942800" w:rsidRPr="00DE270D" w:rsidRDefault="00942800" w:rsidP="00DE270D">
                                    <w:pPr>
                                      <w:pStyle w:val="TableParagraph"/>
                                      <w:rPr>
                                        <w:rFonts w:ascii="AQA Chevin Pro DemiBold" w:hAnsi="AQA Chevin Pro DemiBold"/>
                                        <w:sz w:val="23"/>
                                      </w:rPr>
                                    </w:pPr>
                                  </w:p>
                                  <w:p w14:paraId="5E85B522" w14:textId="77777777" w:rsidR="00942800" w:rsidRPr="00DE270D" w:rsidRDefault="00942800" w:rsidP="00DE270D">
                                    <w:pPr>
                                      <w:pStyle w:val="TableParagraph"/>
                                      <w:ind w:left="91" w:right="233"/>
                                      <w:jc w:val="center"/>
                                      <w:rPr>
                                        <w:rFonts w:ascii="AQA Chevin Pro DemiBold" w:hAnsi="AQA Chevin Pro DemiBold"/>
                                      </w:rPr>
                                    </w:pPr>
                                    <w:r w:rsidRPr="00DE270D">
                                      <w:rPr>
                                        <w:rFonts w:ascii="AQA Chevin Pro DemiBold" w:hAnsi="AQA Chevin Pro DemiBold"/>
                                        <w:color w:val="FFFFFF"/>
                                      </w:rPr>
                                      <w:t>Amount</w:t>
                                    </w:r>
                                    <w:r w:rsidRPr="00DE270D">
                                      <w:rPr>
                                        <w:rFonts w:ascii="AQA Chevin Pro DemiBold" w:hAnsi="AQA Chevin Pro DemiBold"/>
                                        <w:color w:val="FFFFFF"/>
                                        <w:spacing w:val="-5"/>
                                      </w:rPr>
                                      <w:t xml:space="preserve"> </w:t>
                                    </w:r>
                                    <w:r w:rsidRPr="00DE270D">
                                      <w:rPr>
                                        <w:rFonts w:ascii="AQA Chevin Pro DemiBold" w:hAnsi="AQA Chevin Pro DemiBold"/>
                                        <w:color w:val="FFFFFF"/>
                                      </w:rPr>
                                      <w:t>in</w:t>
                                    </w:r>
                                    <w:r w:rsidRPr="00DE270D">
                                      <w:rPr>
                                        <w:rFonts w:ascii="AQA Chevin Pro DemiBold" w:hAnsi="AQA Chevin Pro DemiBold"/>
                                        <w:color w:val="FFFFFF"/>
                                        <w:spacing w:val="-4"/>
                                      </w:rPr>
                                      <w:t xml:space="preserve"> </w:t>
                                    </w:r>
                                    <w:r w:rsidRPr="00DE270D">
                                      <w:rPr>
                                        <w:rFonts w:ascii="AQA Chevin Pro DemiBold" w:hAnsi="AQA Chevin Pro DemiBold"/>
                                        <w:color w:val="FFFFFF"/>
                                      </w:rPr>
                                      <w:t>moles</w:t>
                                    </w:r>
                                  </w:p>
                                </w:tc>
                                <w:tc>
                                  <w:tcPr>
                                    <w:tcW w:w="2216" w:type="dxa"/>
                                    <w:shd w:val="clear" w:color="auto" w:fill="412878" w:themeFill="text2"/>
                                  </w:tcPr>
                                  <w:p w14:paraId="4A82CFAA" w14:textId="77777777" w:rsidR="00942800" w:rsidRPr="00DE270D" w:rsidRDefault="00942800" w:rsidP="00DE270D">
                                    <w:pPr>
                                      <w:pStyle w:val="TableParagraph"/>
                                      <w:rPr>
                                        <w:rFonts w:ascii="AQA Chevin Pro DemiBold" w:hAnsi="AQA Chevin Pro DemiBold"/>
                                        <w:sz w:val="23"/>
                                      </w:rPr>
                                    </w:pPr>
                                  </w:p>
                                  <w:p w14:paraId="17657F55" w14:textId="77777777" w:rsidR="00942800" w:rsidRPr="00DE270D" w:rsidRDefault="00942800" w:rsidP="00DE270D">
                                    <w:pPr>
                                      <w:pStyle w:val="TableParagraph"/>
                                      <w:ind w:left="106"/>
                                      <w:rPr>
                                        <w:rFonts w:ascii="AQA Chevin Pro DemiBold" w:hAnsi="AQA Chevin Pro DemiBold"/>
                                      </w:rPr>
                                    </w:pPr>
                                    <w:r w:rsidRPr="00DE270D">
                                      <w:rPr>
                                        <w:rFonts w:ascii="AQA Chevin Pro DemiBold" w:hAnsi="AQA Chevin Pro DemiBold"/>
                                        <w:color w:val="FFFFFF"/>
                                      </w:rPr>
                                      <w:t>Number</w:t>
                                    </w:r>
                                    <w:r w:rsidRPr="00DE270D">
                                      <w:rPr>
                                        <w:rFonts w:ascii="AQA Chevin Pro DemiBold" w:hAnsi="AQA Chevin Pro DemiBold"/>
                                        <w:color w:val="FFFFFF"/>
                                        <w:spacing w:val="-3"/>
                                      </w:rPr>
                                      <w:t xml:space="preserve"> </w:t>
                                    </w:r>
                                    <w:r w:rsidRPr="00DE270D">
                                      <w:rPr>
                                        <w:rFonts w:ascii="AQA Chevin Pro DemiBold" w:hAnsi="AQA Chevin Pro DemiBold"/>
                                        <w:color w:val="FFFFFF"/>
                                      </w:rPr>
                                      <w:t>of</w:t>
                                    </w:r>
                                    <w:r w:rsidRPr="00DE270D">
                                      <w:rPr>
                                        <w:rFonts w:ascii="AQA Chevin Pro DemiBold" w:hAnsi="AQA Chevin Pro DemiBold"/>
                                        <w:color w:val="FFFFFF"/>
                                        <w:spacing w:val="-3"/>
                                      </w:rPr>
                                      <w:t xml:space="preserve"> </w:t>
                                    </w:r>
                                    <w:r w:rsidRPr="00DE270D">
                                      <w:rPr>
                                        <w:rFonts w:ascii="AQA Chevin Pro DemiBold" w:hAnsi="AQA Chevin Pro DemiBold"/>
                                        <w:color w:val="FFFFFF"/>
                                      </w:rPr>
                                      <w:t>particles</w:t>
                                    </w:r>
                                  </w:p>
                                </w:tc>
                              </w:tr>
                              <w:tr w:rsidR="00942800" w14:paraId="28BF6DF3" w14:textId="77777777" w:rsidTr="00076AF6">
                                <w:trPr>
                                  <w:trHeight w:val="453"/>
                                </w:trPr>
                                <w:tc>
                                  <w:tcPr>
                                    <w:tcW w:w="1678" w:type="dxa"/>
                                  </w:tcPr>
                                  <w:p w14:paraId="4963109C" w14:textId="77777777" w:rsidR="00942800" w:rsidRPr="00DE270D" w:rsidRDefault="00942800" w:rsidP="00DE270D">
                                    <w:pPr>
                                      <w:pStyle w:val="TableParagraph"/>
                                      <w:spacing w:before="105"/>
                                      <w:ind w:left="107"/>
                                      <w:rPr>
                                        <w:rFonts w:asciiTheme="minorBidi" w:hAnsiTheme="minorBidi" w:cstheme="minorBidi"/>
                                      </w:rPr>
                                    </w:pPr>
                                    <w:r w:rsidRPr="00DE270D">
                                      <w:rPr>
                                        <w:rFonts w:asciiTheme="minorBidi" w:hAnsiTheme="minorBidi" w:cstheme="minorBidi"/>
                                      </w:rPr>
                                      <w:t>Helium</w:t>
                                    </w:r>
                                  </w:p>
                                </w:tc>
                                <w:tc>
                                  <w:tcPr>
                                    <w:tcW w:w="2225" w:type="dxa"/>
                                  </w:tcPr>
                                  <w:p w14:paraId="788100EB" w14:textId="77777777" w:rsidR="00942800" w:rsidRPr="00DE270D" w:rsidRDefault="00942800" w:rsidP="00DE270D">
                                    <w:pPr>
                                      <w:pStyle w:val="TableParagraph"/>
                                      <w:rPr>
                                        <w:rFonts w:asciiTheme="minorBidi" w:hAnsiTheme="minorBidi" w:cstheme="minorBidi"/>
                                        <w:sz w:val="26"/>
                                      </w:rPr>
                                    </w:pPr>
                                  </w:p>
                                </w:tc>
                                <w:tc>
                                  <w:tcPr>
                                    <w:tcW w:w="1954" w:type="dxa"/>
                                  </w:tcPr>
                                  <w:p w14:paraId="080D25D2" w14:textId="77777777" w:rsidR="00942800" w:rsidRPr="00DE270D" w:rsidRDefault="00942800" w:rsidP="00DE270D">
                                    <w:pPr>
                                      <w:pStyle w:val="TableParagraph"/>
                                      <w:rPr>
                                        <w:rFonts w:asciiTheme="minorBidi" w:hAnsiTheme="minorBidi" w:cstheme="minorBidi"/>
                                        <w:sz w:val="26"/>
                                      </w:rPr>
                                    </w:pPr>
                                  </w:p>
                                </w:tc>
                                <w:tc>
                                  <w:tcPr>
                                    <w:tcW w:w="2216" w:type="dxa"/>
                                  </w:tcPr>
                                  <w:p w14:paraId="7B7092DF" w14:textId="77777777" w:rsidR="00942800" w:rsidRPr="00DE270D" w:rsidRDefault="00942800" w:rsidP="00DE270D">
                                    <w:pPr>
                                      <w:pStyle w:val="TableParagraph"/>
                                      <w:spacing w:before="105"/>
                                      <w:ind w:left="504"/>
                                      <w:rPr>
                                        <w:rFonts w:asciiTheme="minorBidi" w:hAnsiTheme="minorBidi" w:cstheme="minorBidi"/>
                                      </w:rPr>
                                    </w:pPr>
                                    <w:r w:rsidRPr="00DE270D">
                                      <w:rPr>
                                        <w:rFonts w:asciiTheme="minorBidi" w:hAnsiTheme="minorBidi" w:cstheme="minorBidi"/>
                                      </w:rPr>
                                      <w:t>18.12</w:t>
                                    </w:r>
                                    <w:r w:rsidRPr="00DE270D">
                                      <w:rPr>
                                        <w:rFonts w:asciiTheme="minorBidi" w:hAnsiTheme="minorBidi" w:cstheme="minorBidi"/>
                                        <w:spacing w:val="-4"/>
                                      </w:rPr>
                                      <w:t xml:space="preserve"> </w:t>
                                    </w:r>
                                    <w:r w:rsidRPr="00DE270D">
                                      <w:rPr>
                                        <w:rFonts w:asciiTheme="minorBidi" w:hAnsiTheme="minorBidi" w:cstheme="minorBidi"/>
                                      </w:rPr>
                                      <w:t>× 10</w:t>
                                    </w:r>
                                    <w:r w:rsidRPr="00DE270D">
                                      <w:rPr>
                                        <w:rFonts w:asciiTheme="minorBidi" w:hAnsiTheme="minorBidi" w:cstheme="minorBidi"/>
                                        <w:vertAlign w:val="superscript"/>
                                      </w:rPr>
                                      <w:t>23</w:t>
                                    </w:r>
                                  </w:p>
                                </w:tc>
                              </w:tr>
                              <w:tr w:rsidR="00942800" w14:paraId="7197119B" w14:textId="77777777" w:rsidTr="00076AF6">
                                <w:trPr>
                                  <w:trHeight w:val="455"/>
                                </w:trPr>
                                <w:tc>
                                  <w:tcPr>
                                    <w:tcW w:w="1678" w:type="dxa"/>
                                  </w:tcPr>
                                  <w:p w14:paraId="52E9BD59" w14:textId="77777777" w:rsidR="00942800" w:rsidRPr="00DE270D" w:rsidRDefault="00942800" w:rsidP="00DE270D">
                                    <w:pPr>
                                      <w:pStyle w:val="TableParagraph"/>
                                      <w:spacing w:before="105"/>
                                      <w:ind w:left="107"/>
                                      <w:rPr>
                                        <w:rFonts w:asciiTheme="minorBidi" w:hAnsiTheme="minorBidi" w:cstheme="minorBidi"/>
                                      </w:rPr>
                                    </w:pPr>
                                    <w:r w:rsidRPr="00DE270D">
                                      <w:rPr>
                                        <w:rFonts w:asciiTheme="minorBidi" w:hAnsiTheme="minorBidi" w:cstheme="minorBidi"/>
                                      </w:rPr>
                                      <w:t>Chlorine</w:t>
                                    </w:r>
                                    <w:r w:rsidRPr="00DE270D">
                                      <w:rPr>
                                        <w:rFonts w:asciiTheme="minorBidi" w:hAnsiTheme="minorBidi" w:cstheme="minorBidi"/>
                                        <w:spacing w:val="-5"/>
                                      </w:rPr>
                                      <w:t xml:space="preserve"> </w:t>
                                    </w:r>
                                    <w:r w:rsidRPr="00DE270D">
                                      <w:rPr>
                                        <w:rFonts w:asciiTheme="minorBidi" w:hAnsiTheme="minorBidi" w:cstheme="minorBidi"/>
                                      </w:rPr>
                                      <w:t>(Cl)</w:t>
                                    </w:r>
                                  </w:p>
                                </w:tc>
                                <w:tc>
                                  <w:tcPr>
                                    <w:tcW w:w="2225" w:type="dxa"/>
                                  </w:tcPr>
                                  <w:p w14:paraId="6C11D067" w14:textId="77777777" w:rsidR="00942800" w:rsidRPr="00DE270D" w:rsidRDefault="00942800" w:rsidP="00DE270D">
                                    <w:pPr>
                                      <w:pStyle w:val="TableParagraph"/>
                                      <w:spacing w:before="105"/>
                                      <w:ind w:left="814" w:right="806"/>
                                      <w:jc w:val="center"/>
                                      <w:rPr>
                                        <w:rFonts w:asciiTheme="minorBidi" w:hAnsiTheme="minorBidi" w:cstheme="minorBidi"/>
                                      </w:rPr>
                                    </w:pPr>
                                    <w:r w:rsidRPr="00DE270D">
                                      <w:rPr>
                                        <w:rFonts w:asciiTheme="minorBidi" w:hAnsiTheme="minorBidi" w:cstheme="minorBidi"/>
                                      </w:rPr>
                                      <w:t>14.2</w:t>
                                    </w:r>
                                  </w:p>
                                </w:tc>
                                <w:tc>
                                  <w:tcPr>
                                    <w:tcW w:w="1954" w:type="dxa"/>
                                  </w:tcPr>
                                  <w:p w14:paraId="0274EDCB" w14:textId="77777777" w:rsidR="00942800" w:rsidRPr="00DE270D" w:rsidRDefault="00942800" w:rsidP="00DE270D">
                                    <w:pPr>
                                      <w:pStyle w:val="TableParagraph"/>
                                      <w:rPr>
                                        <w:rFonts w:asciiTheme="minorBidi" w:hAnsiTheme="minorBidi" w:cstheme="minorBidi"/>
                                        <w:sz w:val="26"/>
                                      </w:rPr>
                                    </w:pPr>
                                  </w:p>
                                </w:tc>
                                <w:tc>
                                  <w:tcPr>
                                    <w:tcW w:w="2216" w:type="dxa"/>
                                  </w:tcPr>
                                  <w:p w14:paraId="5AD32749" w14:textId="77777777" w:rsidR="00942800" w:rsidRPr="00DE270D" w:rsidRDefault="00942800" w:rsidP="00DE270D">
                                    <w:pPr>
                                      <w:pStyle w:val="TableParagraph"/>
                                      <w:rPr>
                                        <w:rFonts w:asciiTheme="minorBidi" w:hAnsiTheme="minorBidi" w:cstheme="minorBidi"/>
                                        <w:sz w:val="26"/>
                                      </w:rPr>
                                    </w:pPr>
                                  </w:p>
                                </w:tc>
                              </w:tr>
                              <w:tr w:rsidR="00942800" w14:paraId="1AE81998" w14:textId="77777777" w:rsidTr="00076AF6">
                                <w:trPr>
                                  <w:trHeight w:val="453"/>
                                </w:trPr>
                                <w:tc>
                                  <w:tcPr>
                                    <w:tcW w:w="1678" w:type="dxa"/>
                                  </w:tcPr>
                                  <w:p w14:paraId="4B8B6257" w14:textId="77777777" w:rsidR="00942800" w:rsidRPr="00DE270D" w:rsidRDefault="00942800" w:rsidP="00DE270D">
                                    <w:pPr>
                                      <w:pStyle w:val="TableParagraph"/>
                                      <w:spacing w:before="103"/>
                                      <w:ind w:left="107"/>
                                      <w:rPr>
                                        <w:rFonts w:asciiTheme="minorBidi" w:hAnsiTheme="minorBidi" w:cstheme="minorBidi"/>
                                      </w:rPr>
                                    </w:pPr>
                                    <w:r w:rsidRPr="00DE270D">
                                      <w:rPr>
                                        <w:rFonts w:asciiTheme="minorBidi" w:hAnsiTheme="minorBidi" w:cstheme="minorBidi"/>
                                      </w:rPr>
                                      <w:t>Methane</w:t>
                                    </w:r>
                                  </w:p>
                                </w:tc>
                                <w:tc>
                                  <w:tcPr>
                                    <w:tcW w:w="2225" w:type="dxa"/>
                                  </w:tcPr>
                                  <w:p w14:paraId="3D488756" w14:textId="77777777" w:rsidR="00942800" w:rsidRPr="00DE270D" w:rsidRDefault="00942800" w:rsidP="00DE270D">
                                    <w:pPr>
                                      <w:pStyle w:val="TableParagraph"/>
                                      <w:rPr>
                                        <w:rFonts w:asciiTheme="minorBidi" w:hAnsiTheme="minorBidi" w:cstheme="minorBidi"/>
                                        <w:sz w:val="26"/>
                                      </w:rPr>
                                    </w:pPr>
                                  </w:p>
                                </w:tc>
                                <w:tc>
                                  <w:tcPr>
                                    <w:tcW w:w="1954" w:type="dxa"/>
                                  </w:tcPr>
                                  <w:p w14:paraId="227CBF04" w14:textId="77777777" w:rsidR="00942800" w:rsidRPr="00DE270D" w:rsidRDefault="00942800" w:rsidP="00DE270D">
                                    <w:pPr>
                                      <w:pStyle w:val="TableParagraph"/>
                                      <w:spacing w:before="103"/>
                                      <w:ind w:left="5"/>
                                      <w:jc w:val="center"/>
                                      <w:rPr>
                                        <w:rFonts w:asciiTheme="minorBidi" w:hAnsiTheme="minorBidi" w:cstheme="minorBidi"/>
                                      </w:rPr>
                                    </w:pPr>
                                    <w:r w:rsidRPr="00DE270D">
                                      <w:rPr>
                                        <w:rFonts w:asciiTheme="minorBidi" w:hAnsiTheme="minorBidi" w:cstheme="minorBidi"/>
                                      </w:rPr>
                                      <w:t>4</w:t>
                                    </w:r>
                                  </w:p>
                                </w:tc>
                                <w:tc>
                                  <w:tcPr>
                                    <w:tcW w:w="2216" w:type="dxa"/>
                                  </w:tcPr>
                                  <w:p w14:paraId="26B8CEF3" w14:textId="77777777" w:rsidR="00942800" w:rsidRPr="00DE270D" w:rsidRDefault="00942800" w:rsidP="00DE270D">
                                    <w:pPr>
                                      <w:pStyle w:val="TableParagraph"/>
                                      <w:rPr>
                                        <w:rFonts w:asciiTheme="minorBidi" w:hAnsiTheme="minorBidi" w:cstheme="minorBidi"/>
                                        <w:sz w:val="26"/>
                                      </w:rPr>
                                    </w:pPr>
                                  </w:p>
                                </w:tc>
                              </w:tr>
                              <w:tr w:rsidR="00942800" w14:paraId="1D02566F" w14:textId="77777777" w:rsidTr="00076AF6">
                                <w:trPr>
                                  <w:trHeight w:val="455"/>
                                </w:trPr>
                                <w:tc>
                                  <w:tcPr>
                                    <w:tcW w:w="1678" w:type="dxa"/>
                                  </w:tcPr>
                                  <w:p w14:paraId="552AA379" w14:textId="77777777" w:rsidR="00942800" w:rsidRPr="00DE270D" w:rsidRDefault="00942800" w:rsidP="00DE270D">
                                    <w:pPr>
                                      <w:pStyle w:val="TableParagraph"/>
                                      <w:spacing w:before="105"/>
                                      <w:ind w:left="107"/>
                                      <w:rPr>
                                        <w:rFonts w:asciiTheme="minorBidi" w:hAnsiTheme="minorBidi" w:cstheme="minorBidi"/>
                                      </w:rPr>
                                    </w:pPr>
                                    <w:r w:rsidRPr="00DE270D">
                                      <w:rPr>
                                        <w:rFonts w:asciiTheme="minorBidi" w:hAnsiTheme="minorBidi" w:cstheme="minorBidi"/>
                                      </w:rPr>
                                      <w:t>Sulfuric</w:t>
                                    </w:r>
                                    <w:r w:rsidRPr="00DE270D">
                                      <w:rPr>
                                        <w:rFonts w:asciiTheme="minorBidi" w:hAnsiTheme="minorBidi" w:cstheme="minorBidi"/>
                                        <w:spacing w:val="-3"/>
                                      </w:rPr>
                                      <w:t xml:space="preserve"> </w:t>
                                    </w:r>
                                    <w:r w:rsidRPr="00DE270D">
                                      <w:rPr>
                                        <w:rFonts w:asciiTheme="minorBidi" w:hAnsiTheme="minorBidi" w:cstheme="minorBidi"/>
                                      </w:rPr>
                                      <w:t>acid</w:t>
                                    </w:r>
                                  </w:p>
                                </w:tc>
                                <w:tc>
                                  <w:tcPr>
                                    <w:tcW w:w="2225" w:type="dxa"/>
                                  </w:tcPr>
                                  <w:p w14:paraId="5FCE4F31" w14:textId="77777777" w:rsidR="00942800" w:rsidRPr="00DE270D" w:rsidRDefault="00942800" w:rsidP="00DE270D">
                                    <w:pPr>
                                      <w:pStyle w:val="TableParagraph"/>
                                      <w:spacing w:before="105"/>
                                      <w:ind w:left="814" w:right="809"/>
                                      <w:jc w:val="center"/>
                                      <w:rPr>
                                        <w:rFonts w:asciiTheme="minorBidi" w:hAnsiTheme="minorBidi" w:cstheme="minorBidi"/>
                                      </w:rPr>
                                    </w:pPr>
                                    <w:r w:rsidRPr="00DE270D">
                                      <w:rPr>
                                        <w:rFonts w:asciiTheme="minorBidi" w:hAnsiTheme="minorBidi" w:cstheme="minorBidi"/>
                                      </w:rPr>
                                      <w:t>4.905</w:t>
                                    </w:r>
                                  </w:p>
                                </w:tc>
                                <w:tc>
                                  <w:tcPr>
                                    <w:tcW w:w="1954" w:type="dxa"/>
                                  </w:tcPr>
                                  <w:p w14:paraId="08C0FCC5" w14:textId="77777777" w:rsidR="00942800" w:rsidRPr="00DE270D" w:rsidRDefault="00942800" w:rsidP="00DE270D">
                                    <w:pPr>
                                      <w:pStyle w:val="TableParagraph"/>
                                      <w:rPr>
                                        <w:rFonts w:asciiTheme="minorBidi" w:hAnsiTheme="minorBidi" w:cstheme="minorBidi"/>
                                        <w:sz w:val="26"/>
                                      </w:rPr>
                                    </w:pPr>
                                  </w:p>
                                </w:tc>
                                <w:tc>
                                  <w:tcPr>
                                    <w:tcW w:w="2216" w:type="dxa"/>
                                  </w:tcPr>
                                  <w:p w14:paraId="6EADCF9B" w14:textId="77777777" w:rsidR="00942800" w:rsidRPr="00DE270D" w:rsidRDefault="00942800" w:rsidP="00DE270D">
                                    <w:pPr>
                                      <w:pStyle w:val="TableParagraph"/>
                                      <w:rPr>
                                        <w:rFonts w:asciiTheme="minorBidi" w:hAnsiTheme="minorBidi" w:cstheme="minorBidi"/>
                                        <w:sz w:val="26"/>
                                      </w:rPr>
                                    </w:pPr>
                                  </w:p>
                                </w:tc>
                              </w:tr>
                            </w:tbl>
                            <w:p w14:paraId="7DBAB42A" w14:textId="77777777" w:rsidR="00942800" w:rsidRDefault="00942800" w:rsidP="00DE270D">
                              <w:pPr>
                                <w:ind w:left="112"/>
                                <w:jc w:val="both"/>
                                <w:rPr>
                                  <w:sz w:val="24"/>
                                </w:rPr>
                              </w:pPr>
                            </w:p>
                            <w:p w14:paraId="7E9EB946" w14:textId="77777777" w:rsidR="00942800" w:rsidRDefault="00942800" w:rsidP="00DE270D">
                              <w:pPr>
                                <w:ind w:left="112"/>
                                <w:jc w:val="both"/>
                                <w:rPr>
                                  <w:sz w:val="24"/>
                                </w:rPr>
                              </w:pPr>
                            </w:p>
                          </w:txbxContent>
                        </wps:txbx>
                        <wps:bodyPr rot="0" vert="horz" wrap="square" lIns="0" tIns="0" rIns="0" bIns="0" anchor="t" anchorCtr="0" upright="1">
                          <a:noAutofit/>
                        </wps:bodyPr>
                      </wps:wsp>
                      <wps:wsp>
                        <wps:cNvPr id="24" name="docshape4"/>
                        <wps:cNvSpPr txBox="1">
                          <a:spLocks noChangeArrowheads="1"/>
                        </wps:cNvSpPr>
                        <wps:spPr bwMode="auto">
                          <a:xfrm>
                            <a:off x="1444" y="1068"/>
                            <a:ext cx="9017" cy="579"/>
                          </a:xfrm>
                          <a:prstGeom prst="rect">
                            <a:avLst/>
                          </a:prstGeom>
                          <a:solidFill>
                            <a:schemeClr val="tx2"/>
                          </a:solidFill>
                          <a:ln w="6109">
                            <a:solidFill>
                              <a:srgbClr val="000000"/>
                            </a:solidFill>
                            <a:prstDash val="solid"/>
                            <a:miter lim="800000"/>
                            <a:headEnd/>
                            <a:tailEnd/>
                          </a:ln>
                        </wps:spPr>
                        <wps:txbx>
                          <w:txbxContent>
                            <w:p w14:paraId="0D0E5E05" w14:textId="77777777" w:rsidR="00942800" w:rsidRPr="00DE270D" w:rsidRDefault="00942800" w:rsidP="00DE270D">
                              <w:pPr>
                                <w:spacing w:before="151"/>
                                <w:ind w:left="103"/>
                                <w:rPr>
                                  <w:rFonts w:ascii="AQA Chevin Pro DemiBold" w:hAnsi="AQA Chevin Pro DemiBold"/>
                                  <w:color w:val="000000"/>
                                  <w:szCs w:val="22"/>
                                </w:rPr>
                              </w:pPr>
                              <w:r w:rsidRPr="00DE270D">
                                <w:rPr>
                                  <w:rFonts w:ascii="AQA Chevin Pro DemiBold" w:hAnsi="AQA Chevin Pro DemiBold"/>
                                  <w:color w:val="FFFFFF"/>
                                  <w:szCs w:val="22"/>
                                </w:rPr>
                                <w:t>Activity</w:t>
                              </w:r>
                              <w:r w:rsidRPr="00DE270D">
                                <w:rPr>
                                  <w:rFonts w:ascii="AQA Chevin Pro DemiBold" w:hAnsi="AQA Chevin Pro DemiBold"/>
                                  <w:color w:val="FFFFFF"/>
                                  <w:spacing w:val="-5"/>
                                  <w:szCs w:val="22"/>
                                </w:rPr>
                                <w:t xml:space="preserve"> </w:t>
                              </w:r>
                              <w:r w:rsidRPr="00DE270D">
                                <w:rPr>
                                  <w:rFonts w:ascii="AQA Chevin Pro DemiBold" w:hAnsi="AQA Chevin Pro DemiBold"/>
                                  <w:color w:val="FFFFFF"/>
                                  <w:szCs w:val="22"/>
                                </w:rPr>
                                <w:t>14</w:t>
                              </w:r>
                              <w:r w:rsidRPr="00DE270D">
                                <w:rPr>
                                  <w:rFonts w:ascii="AQA Chevin Pro DemiBold" w:hAnsi="AQA Chevin Pro DemiBold"/>
                                  <w:color w:val="FFFFFF"/>
                                  <w:spacing w:val="-3"/>
                                  <w:szCs w:val="22"/>
                                </w:rPr>
                                <w:t xml:space="preserve"> </w:t>
                              </w:r>
                              <w:r w:rsidRPr="00DE270D">
                                <w:rPr>
                                  <w:rFonts w:ascii="AQA Chevin Pro DemiBold" w:hAnsi="AQA Chevin Pro DemiBold"/>
                                  <w:color w:val="FFFFFF"/>
                                  <w:szCs w:val="22"/>
                                </w:rPr>
                                <w:t>Moles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94754" id="Group 18" o:spid="_x0000_s1034" style="position:absolute;margin-left:.6pt;margin-top:15pt;width:451.35pt;height:337.7pt;z-index:-251629568;mso-position-horizontal-relative:margin" coordorigin="1440,1063" coordsize="9027,6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6WEhwYAACQaAAAOAAAAZHJzL2Uyb0RvYy54bWzUWVGPm0YQfq/U/7DisZVjFq+xseKLkvM5&#10;qpS2kUJ/AAZsUDFLgTs7rfrfOzPLckC8nHNpo8YPBrwfuzPzzczOjl++Oh8z9hCXVSrztcVf2BaL&#10;81BGaX5YW7/528nSYlUd5FGQyTxeWx/jynp18/13L0/FKnZkIrMoLhlMklerU7G2krouVtNpFSbx&#10;MaheyCLOYXAvy2NQw2N5mEZlcILZj9nUsW13epJlVJQyjKsKft2oQeuG5t/v47D+db+v4pplawtk&#10;q+m7pO8dfk9vXgarQxkUSRo2YgTPkOIYpDks2k61CeqA3ZfpJ1Md07CUldzXL0J5nMr9Pg1j0gG0&#10;4fZAm7elvC9Il8PqdChaM4FpB3Z69rThLw/vS5ZGwB0wlQdH4IiWZfAMxjkVhxVg3pbFh+J9qTSE&#10;23cy/L2C4elwHJ8PCsx2p59lBPMF97Uk45z35RGnALXZmTj42HIQn2sWwo/zxczhYm6xEMaEs1wu&#10;vIalMAEq8T0uBFAJw9x2Z4rBMLlr3vdsZ6FedhdzgaPTYKUWJmEb4VAz8Ljq0ajVlxn1QxIUMXFV&#10;ocG0UT1t1EiGFUIcZVUCaZNWXXt2RlDECsz+pCUfLeLOubKItmfHHtx1e/YIVuF9Vb+NJZESPLyr&#10;ahUOEdwR1VHjET7Ye3/MIDJ+nDCbcVu4LqNFmxc0jmvcD1Pm2+zEaPkByNEgNRmIzHgr96Fdc6Zh&#10;MBeOs4S5jQoQZy1MaJgWbb64KBq4lFIBRRMG0VwNGhcNPKyda0Q0iKi+1QyigZO00/lLg2i8z8Fi&#10;aYOeF8zGuxwQ6rLd+IAGMQdiMbIGbPEuDz53TOL1eTCL1+VhTLwBFUbxulz43DWJN+DC5HS8y8UI&#10;tU6fDTTcRes5XTZ8xxgSAzJM4jldMsbE67NhFq/Lhu+YwsLpk2EkF1Nv68kj5DoDNozW67LhO6bQ&#10;mPXJWCz55dCYdckg1OXQmA3YMPnerMuGPzOFxqxPhlm8Lhlj4vXZgGxsyCuzLh3+zBQbsz4bZvm6&#10;bIzIh7tzP+8ZdgvR5cOHCLq8X4g+HUb5RJeOMfn6fJh3MyxDWnf2hSk6RJ8PY3SILh0j0SH6fIzI&#10;1yXEF6bwmA/4MCUXKB0e1R0kFyiiDrosCBJdKYTnvCkV4I4FWPPbVOkVssJKzYcZoU7zqUqDKQCF&#10;dYUBDNZG8KIpUsbBoDqCYbeD/erJqXETI/j8OjgwRXDvKjgmeYRDdr5GGKdRFLLlVfBGVche18Ax&#10;KaEws+tUxRxB8OtUxZBFOMTaNcJgBBH8OlVFo6oqYjWr6to4WglHuuFhrrQYHOZ2KFGwKoIa/VPf&#10;stPaUjVwsraofsSRo3yIfUmYGh0VEBDEICmVP7DgIyDL+0CuDKaBelhfi2a+BubyuS66NUJfFRLL&#10;Olj3Wtz4smquazBPrqfFas8MWmx9HYj/BM6zW4M8iWyo0MU+sKHX1Fdt5Bb5hJE/oVdPFGayipUj&#10;o99QJmkdCP2uc0CqZJZG2zTL0G2q8rC7zUr2EGBjgT5NQPRgGeW7XOJrahn1C5zOGh/Fcxo1Cv7y&#10;uCPsN4432brLxURsxXziLezlxObeG8+1hSc2278xu3KxStIoivN3aR7rpgUX151fm/aJajdQ24Ii&#10;ZA5JifR6hpLQpcgjir0kDqK75r4O0kzdT/sSk5FBbX0lQ8DZXJ111cF8J6OPcO4tpWrYQIMJbhJZ&#10;/mmxEzRr1lb1x31QxhbLfsrh4O7RwYXV9ADVEFbnZXdk1x0J8hCmWlu1BVsW3t7WqiN0X5TpIYGV&#10;ONkil6+hc7FP8VRM8impmgfoHXylJgJqozozuolAyRctBp0GbCKw+vxGYmdEcajaCSyXtwnsyfHr&#10;spQnpAYspfaQzqtKh/+0y1CUqsvA8GZtYQYnOXXHAeJMQ9AF22jBuO/9QJkAf7kYPrZ3t7xbiolw&#10;3LuJsDebyevtrZi4W76Yb2ab29sN74cPBuWXh8941Gzp82lq6MSESimgG8UEXb71jHBMa+jqZulx&#10;bS3b3Bis/rX0UJ93Z2paNj3KavWZCQMiSiWLNlHAjUoScPPNJQg40PQTBDU+O1H+1RIESALVDDRm&#10;iRnlzNjWVfs/9nTnC11p6nawDv4r80Nvg6U/CuJ2J67P1F+FYOqhshw3OZfb3rM3ORRyE1SJ2vFp&#10;dlVvfqavU04b7HatO5NlkLb/qztTCx3+iqC9u/nbBP/r6D7T/vj4587NPwAAAP//AwBQSwMEFAAG&#10;AAgAAAAhAFVlvZ/eAAAACAEAAA8AAABkcnMvZG93bnJldi54bWxMj0FLw0AUhO+C/2F5gje7m8aq&#10;jdmUUtRTEWwF8bbNviah2bchu03Sf+/zpMdhhplv8tXkWjFgHxpPGpKZAoFUettQpeFz/3r3BCJE&#10;Q9a0nlDDBQOsiuur3GTWj/SBwy5WgksoZEZDHWOXSRnKGp0JM98hsXf0vTORZV9J25uRy10r50o9&#10;SGca4oXadLipsTztzk7D22jGdZq8DNvTcXP53i/ev7YJan17M62fQUSc4l8YfvEZHQpmOvgz2SBa&#10;1nMOakgVP2J7qdIliIOGR7W4B1nk8v+B4gcAAP//AwBQSwECLQAUAAYACAAAACEAtoM4kv4AAADh&#10;AQAAEwAAAAAAAAAAAAAAAAAAAAAAW0NvbnRlbnRfVHlwZXNdLnhtbFBLAQItABQABgAIAAAAIQA4&#10;/SH/1gAAAJQBAAALAAAAAAAAAAAAAAAAAC8BAABfcmVscy8ucmVsc1BLAQItABQABgAIAAAAIQCp&#10;y6WEhwYAACQaAAAOAAAAAAAAAAAAAAAAAC4CAABkcnMvZTJvRG9jLnhtbFBLAQItABQABgAIAAAA&#10;IQBVZb2f3gAAAAgBAAAPAAAAAAAAAAAAAAAAAOEIAABkcnMvZG93bnJldi54bWxQSwUGAAAAAAQA&#10;BADzAAAA7AkAAAAA&#10;">
                <v:shape id="docshape2" o:spid="_x0000_s1035" style="position:absolute;left:1440;top:1651;width:9027;height:6166;visibility:visible;mso-wrap-style:square;v-text-anchor:top" coordsize="9027,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bXjvwAAANsAAAAPAAAAZHJzL2Rvd25yZXYueG1sRE9Li8Iw&#10;EL4L+x/CLOxNE4UV7RpF9sF68WAVvA7N2JZtJiWJbfffG0HwNh/fc1abwTaiIx9qxxqmEwWCuHCm&#10;5lLD6fgzXoAIEdlg45g0/FOAzfpltMLMuJ4P1OWxFCmEQ4YaqhjbTMpQVGQxTFxLnLiL8xZjgr6U&#10;xmOfwm0jZ0rNpcWaU0OFLX1WVPzlV6vh7L/Uwfdc/i6/38NedeoS+KT12+uw/QARaYhP8cO9M2n+&#10;Eu6/pAPk+gYAAP//AwBQSwECLQAUAAYACAAAACEA2+H2y+4AAACFAQAAEwAAAAAAAAAAAAAAAAAA&#10;AAAAW0NvbnRlbnRfVHlwZXNdLnhtbFBLAQItABQABgAIAAAAIQBa9CxbvwAAABUBAAALAAAAAAAA&#10;AAAAAAAAAB8BAABfcmVscy8ucmVsc1BLAQItABQABgAIAAAAIQBvlbXjvwAAANsAAAAPAAAAAAAA&#10;AAAAAAAAAAcCAABkcnMvZG93bnJldi54bWxQSwUGAAAAAAMAAwC3AAAA8wIAAAAA&#10;" path="m9026,r-9,l9017,6156r-9007,l10,,,,,6156r,10l10,6166r9007,l9026,6166r,-10l9026,xe" fillcolor="black" stroked="f">
                  <v:path arrowok="t" o:connecttype="custom" o:connectlocs="9026,1651;9017,1651;9017,7807;10,7807;10,1651;0,1651;0,7807;0,7817;10,7817;9017,7817;9026,7817;9026,7807;9026,1651" o:connectangles="0,0,0,0,0,0,0,0,0,0,0,0,0"/>
                </v:shape>
                <v:shape id="docshape3" o:spid="_x0000_s1036" type="#_x0000_t202" style="position:absolute;left:1440;top:1651;width:9027;height:6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045530B5" w14:textId="77777777" w:rsidR="00942800" w:rsidRDefault="00942800" w:rsidP="00DE270D">
                        <w:pPr>
                          <w:spacing w:before="11"/>
                          <w:rPr>
                            <w:rFonts w:ascii="AQA Chevin Pro Light"/>
                          </w:rPr>
                        </w:pPr>
                      </w:p>
                      <w:p w14:paraId="533A4600" w14:textId="77777777" w:rsidR="00942800" w:rsidRDefault="00942800" w:rsidP="00DE270D">
                        <w:pPr>
                          <w:spacing w:line="244" w:lineRule="auto"/>
                          <w:ind w:left="112" w:right="178"/>
                          <w:jc w:val="both"/>
                        </w:pPr>
                        <w:r>
                          <w:t>The amount of a substance is measured in moles (the SI unit). The mass of one mole of a</w:t>
                        </w:r>
                        <w:r>
                          <w:rPr>
                            <w:spacing w:val="-59"/>
                          </w:rPr>
                          <w:t xml:space="preserve"> </w:t>
                        </w:r>
                        <w:r>
                          <w:t>substance</w:t>
                        </w:r>
                        <w:r>
                          <w:rPr>
                            <w:spacing w:val="-4"/>
                          </w:rPr>
                          <w:t xml:space="preserve"> </w:t>
                        </w:r>
                        <w:r>
                          <w:t>in</w:t>
                        </w:r>
                        <w:r>
                          <w:rPr>
                            <w:spacing w:val="-3"/>
                          </w:rPr>
                          <w:t xml:space="preserve"> </w:t>
                        </w:r>
                        <w:r>
                          <w:t>grams</w:t>
                        </w:r>
                        <w:r>
                          <w:rPr>
                            <w:spacing w:val="-3"/>
                          </w:rPr>
                          <w:t xml:space="preserve"> </w:t>
                        </w:r>
                        <w:r>
                          <w:t>is</w:t>
                        </w:r>
                        <w:r>
                          <w:rPr>
                            <w:spacing w:val="-1"/>
                          </w:rPr>
                          <w:t xml:space="preserve"> </w:t>
                        </w:r>
                        <w:r>
                          <w:t>numerically</w:t>
                        </w:r>
                        <w:r>
                          <w:rPr>
                            <w:spacing w:val="-3"/>
                          </w:rPr>
                          <w:t xml:space="preserve"> </w:t>
                        </w:r>
                        <w:r>
                          <w:t>equal</w:t>
                        </w:r>
                        <w:r>
                          <w:rPr>
                            <w:spacing w:val="-4"/>
                          </w:rPr>
                          <w:t xml:space="preserve"> </w:t>
                        </w:r>
                        <w:r>
                          <w:t>to</w:t>
                        </w:r>
                        <w:r>
                          <w:rPr>
                            <w:spacing w:val="-3"/>
                          </w:rPr>
                          <w:t xml:space="preserve"> </w:t>
                        </w:r>
                        <w:r>
                          <w:t>the</w:t>
                        </w:r>
                        <w:r>
                          <w:rPr>
                            <w:spacing w:val="-3"/>
                          </w:rPr>
                          <w:t xml:space="preserve"> </w:t>
                        </w:r>
                        <w:r>
                          <w:t>relative</w:t>
                        </w:r>
                        <w:r>
                          <w:rPr>
                            <w:spacing w:val="-2"/>
                          </w:rPr>
                          <w:t xml:space="preserve"> </w:t>
                        </w:r>
                        <w:r>
                          <w:t>formula</w:t>
                        </w:r>
                        <w:r>
                          <w:rPr>
                            <w:spacing w:val="-1"/>
                          </w:rPr>
                          <w:t xml:space="preserve"> </w:t>
                        </w:r>
                        <w:r>
                          <w:t>mass of</w:t>
                        </w:r>
                        <w:r>
                          <w:rPr>
                            <w:spacing w:val="-3"/>
                          </w:rPr>
                          <w:t xml:space="preserve"> </w:t>
                        </w:r>
                        <w:r>
                          <w:t>the</w:t>
                        </w:r>
                        <w:r>
                          <w:rPr>
                            <w:spacing w:val="-1"/>
                          </w:rPr>
                          <w:t xml:space="preserve"> </w:t>
                        </w:r>
                        <w:r>
                          <w:t>substance.</w:t>
                        </w:r>
                      </w:p>
                      <w:p w14:paraId="7D9C5B51" w14:textId="77777777" w:rsidR="00942800" w:rsidRDefault="00942800" w:rsidP="00DE270D">
                        <w:pPr>
                          <w:spacing w:before="2" w:line="247" w:lineRule="auto"/>
                          <w:ind w:left="112" w:right="181"/>
                          <w:jc w:val="both"/>
                        </w:pPr>
                        <w:r>
                          <w:t>One mole of a substance contains the same number of the stated particles, atoms or ions</w:t>
                        </w:r>
                        <w:r>
                          <w:rPr>
                            <w:spacing w:val="-59"/>
                          </w:rPr>
                          <w:t xml:space="preserve"> </w:t>
                        </w:r>
                        <w:r>
                          <w:t>as one mole of any other substance. The number of atoms, molecules or ions in a mole of</w:t>
                        </w:r>
                        <w:r>
                          <w:rPr>
                            <w:spacing w:val="-60"/>
                          </w:rPr>
                          <w:t xml:space="preserve"> </w:t>
                        </w:r>
                        <w:r>
                          <w:t>a</w:t>
                        </w:r>
                        <w:r>
                          <w:rPr>
                            <w:spacing w:val="-3"/>
                          </w:rPr>
                          <w:t xml:space="preserve"> </w:t>
                        </w:r>
                        <w:r>
                          <w:t>given</w:t>
                        </w:r>
                        <w:r>
                          <w:rPr>
                            <w:spacing w:val="-1"/>
                          </w:rPr>
                          <w:t xml:space="preserve"> </w:t>
                        </w:r>
                        <w:r>
                          <w:t>substance</w:t>
                        </w:r>
                        <w:r>
                          <w:rPr>
                            <w:spacing w:val="-3"/>
                          </w:rPr>
                          <w:t xml:space="preserve"> </w:t>
                        </w:r>
                        <w:r>
                          <w:t>is</w:t>
                        </w:r>
                        <w:r>
                          <w:rPr>
                            <w:spacing w:val="1"/>
                          </w:rPr>
                          <w:t xml:space="preserve"> </w:t>
                        </w:r>
                        <w:r>
                          <w:t>the</w:t>
                        </w:r>
                        <w:r>
                          <w:rPr>
                            <w:spacing w:val="-5"/>
                          </w:rPr>
                          <w:t xml:space="preserve"> </w:t>
                        </w:r>
                        <w:r>
                          <w:t>Avogadro</w:t>
                        </w:r>
                        <w:r>
                          <w:rPr>
                            <w:spacing w:val="-1"/>
                          </w:rPr>
                          <w:t xml:space="preserve"> </w:t>
                        </w:r>
                        <w:r>
                          <w:t>constant.</w:t>
                        </w:r>
                        <w:r>
                          <w:rPr>
                            <w:spacing w:val="-3"/>
                          </w:rPr>
                          <w:t xml:space="preserve"> </w:t>
                        </w:r>
                        <w:r>
                          <w:t>The</w:t>
                        </w:r>
                        <w:r>
                          <w:rPr>
                            <w:spacing w:val="-3"/>
                          </w:rPr>
                          <w:t xml:space="preserve"> </w:t>
                        </w:r>
                        <w:r>
                          <w:t>value</w:t>
                        </w:r>
                        <w:r>
                          <w:rPr>
                            <w:spacing w:val="-1"/>
                          </w:rPr>
                          <w:t xml:space="preserve"> </w:t>
                        </w:r>
                        <w:r>
                          <w:t>of</w:t>
                        </w:r>
                        <w:r>
                          <w:rPr>
                            <w:spacing w:val="1"/>
                          </w:rPr>
                          <w:t xml:space="preserve"> </w:t>
                        </w:r>
                        <w:r>
                          <w:t>the</w:t>
                        </w:r>
                        <w:r>
                          <w:rPr>
                            <w:spacing w:val="-2"/>
                          </w:rPr>
                          <w:t xml:space="preserve"> </w:t>
                        </w:r>
                        <w:r>
                          <w:t>Avogadro</w:t>
                        </w:r>
                        <w:r>
                          <w:rPr>
                            <w:spacing w:val="-3"/>
                          </w:rPr>
                          <w:t xml:space="preserve"> </w:t>
                        </w:r>
                        <w:r>
                          <w:t>constant</w:t>
                        </w:r>
                        <w:r>
                          <w:rPr>
                            <w:spacing w:val="-2"/>
                          </w:rPr>
                          <w:t xml:space="preserve"> </w:t>
                        </w:r>
                        <w:r>
                          <w:t>is</w:t>
                        </w:r>
                      </w:p>
                      <w:p w14:paraId="72683326" w14:textId="77777777" w:rsidR="00942800" w:rsidRDefault="00942800" w:rsidP="00DE270D">
                        <w:pPr>
                          <w:spacing w:before="7"/>
                        </w:pPr>
                      </w:p>
                      <w:p w14:paraId="227F3B68" w14:textId="77777777" w:rsidR="00942800" w:rsidRDefault="00942800" w:rsidP="00DE270D">
                        <w:pPr>
                          <w:ind w:left="112"/>
                        </w:pPr>
                        <w:r>
                          <w:t>6.02</w:t>
                        </w:r>
                        <w:r>
                          <w:rPr>
                            <w:spacing w:val="-4"/>
                          </w:rPr>
                          <w:t xml:space="preserve"> </w:t>
                        </w:r>
                        <w:r>
                          <w:t>× 10</w:t>
                        </w:r>
                        <w:r>
                          <w:rPr>
                            <w:vertAlign w:val="superscript"/>
                          </w:rPr>
                          <w:t>23</w:t>
                        </w:r>
                        <w:r>
                          <w:rPr>
                            <w:spacing w:val="-2"/>
                          </w:rPr>
                          <w:t xml:space="preserve"> </w:t>
                        </w:r>
                        <w:r>
                          <w:t>per</w:t>
                        </w:r>
                        <w:r>
                          <w:rPr>
                            <w:spacing w:val="-2"/>
                          </w:rPr>
                          <w:t xml:space="preserve"> </w:t>
                        </w:r>
                        <w:r>
                          <w:t>mole.</w:t>
                        </w:r>
                      </w:p>
                      <w:p w14:paraId="0616CF57" w14:textId="77777777" w:rsidR="00942800" w:rsidRDefault="00942800" w:rsidP="00DE270D">
                        <w:pPr>
                          <w:spacing w:before="6"/>
                        </w:pPr>
                      </w:p>
                      <w:p w14:paraId="341CE5D1" w14:textId="77777777" w:rsidR="00942800" w:rsidRDefault="00942800" w:rsidP="00DE270D">
                        <w:pPr>
                          <w:ind w:left="112"/>
                          <w:jc w:val="both"/>
                          <w:rPr>
                            <w:sz w:val="24"/>
                          </w:rPr>
                        </w:pPr>
                        <w:r>
                          <w:t>Complete</w:t>
                        </w:r>
                        <w:r>
                          <w:rPr>
                            <w:spacing w:val="-4"/>
                          </w:rPr>
                          <w:t xml:space="preserve"> </w:t>
                        </w:r>
                        <w:r>
                          <w:t>the</w:t>
                        </w:r>
                        <w:r>
                          <w:rPr>
                            <w:spacing w:val="-3"/>
                          </w:rPr>
                          <w:t xml:space="preserve"> </w:t>
                        </w:r>
                        <w:r>
                          <w:t>table.</w:t>
                        </w:r>
                        <w:r>
                          <w:rPr>
                            <w:spacing w:val="-3"/>
                          </w:rPr>
                          <w:t xml:space="preserve"> </w:t>
                        </w:r>
                        <w:r>
                          <w:t>Use</w:t>
                        </w:r>
                        <w:r>
                          <w:rPr>
                            <w:spacing w:val="-2"/>
                          </w:rPr>
                          <w:t xml:space="preserve"> </w:t>
                        </w:r>
                        <w:r>
                          <w:t>the</w:t>
                        </w:r>
                        <w:r>
                          <w:rPr>
                            <w:spacing w:val="-2"/>
                          </w:rPr>
                          <w:t xml:space="preserve"> </w:t>
                        </w:r>
                        <w:r>
                          <w:t>periodic table</w:t>
                        </w:r>
                        <w:r>
                          <w:rPr>
                            <w:spacing w:val="-2"/>
                          </w:rPr>
                          <w:t xml:space="preserve"> </w:t>
                        </w:r>
                        <w:r>
                          <w:t>on</w:t>
                        </w:r>
                        <w:r>
                          <w:rPr>
                            <w:spacing w:val="-3"/>
                          </w:rPr>
                          <w:t xml:space="preserve"> </w:t>
                        </w:r>
                        <w:r>
                          <w:t>page</w:t>
                        </w:r>
                        <w:r>
                          <w:rPr>
                            <w:spacing w:val="-2"/>
                          </w:rPr>
                          <w:t xml:space="preserve"> </w:t>
                        </w:r>
                        <w:r>
                          <w:t>21</w:t>
                        </w:r>
                        <w:r>
                          <w:rPr>
                            <w:spacing w:val="-3"/>
                          </w:rPr>
                          <w:t xml:space="preserve"> </w:t>
                        </w:r>
                        <w:r>
                          <w:t>to</w:t>
                        </w:r>
                        <w:r>
                          <w:rPr>
                            <w:spacing w:val="-2"/>
                          </w:rPr>
                          <w:t xml:space="preserve"> </w:t>
                        </w:r>
                        <w:r>
                          <w:t>help</w:t>
                        </w:r>
                        <w:r>
                          <w:rPr>
                            <w:spacing w:val="-1"/>
                          </w:rPr>
                          <w:t xml:space="preserve"> </w:t>
                        </w:r>
                        <w:r>
                          <w:t>you</w:t>
                        </w:r>
                        <w:r>
                          <w:rPr>
                            <w:sz w:val="24"/>
                          </w:rPr>
                          <w:t>.</w:t>
                        </w:r>
                      </w:p>
                      <w:p w14:paraId="53A95904" w14:textId="77777777" w:rsidR="00942800" w:rsidRDefault="00942800" w:rsidP="00DE270D">
                        <w:pPr>
                          <w:ind w:left="112"/>
                          <w:jc w:val="both"/>
                          <w:rPr>
                            <w:sz w:val="24"/>
                          </w:rPr>
                        </w:pPr>
                      </w:p>
                      <w:tbl>
                        <w:tblPr>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8"/>
                          <w:gridCol w:w="2225"/>
                          <w:gridCol w:w="1954"/>
                          <w:gridCol w:w="2216"/>
                        </w:tblGrid>
                        <w:tr w:rsidR="00942800" w14:paraId="2BD299CD" w14:textId="77777777" w:rsidTr="00DE270D">
                          <w:trPr>
                            <w:trHeight w:val="817"/>
                          </w:trPr>
                          <w:tc>
                            <w:tcPr>
                              <w:tcW w:w="1678" w:type="dxa"/>
                              <w:shd w:val="clear" w:color="auto" w:fill="412878" w:themeFill="text2"/>
                            </w:tcPr>
                            <w:p w14:paraId="22C8E358" w14:textId="77777777" w:rsidR="00942800" w:rsidRPr="00DE270D" w:rsidRDefault="00942800" w:rsidP="00DE270D">
                              <w:pPr>
                                <w:pStyle w:val="TableParagraph"/>
                                <w:rPr>
                                  <w:rFonts w:ascii="AQA Chevin Pro DemiBold" w:hAnsi="AQA Chevin Pro DemiBold"/>
                                  <w:sz w:val="23"/>
                                </w:rPr>
                              </w:pPr>
                            </w:p>
                            <w:p w14:paraId="0FC6683C" w14:textId="77777777" w:rsidR="00942800" w:rsidRPr="00DE270D" w:rsidRDefault="00942800" w:rsidP="00DE270D">
                              <w:pPr>
                                <w:pStyle w:val="TableParagraph"/>
                                <w:ind w:left="107"/>
                                <w:rPr>
                                  <w:rFonts w:ascii="AQA Chevin Pro DemiBold" w:hAnsi="AQA Chevin Pro DemiBold"/>
                                </w:rPr>
                              </w:pPr>
                              <w:r w:rsidRPr="00DE270D">
                                <w:rPr>
                                  <w:rFonts w:ascii="AQA Chevin Pro DemiBold" w:hAnsi="AQA Chevin Pro DemiBold"/>
                                  <w:color w:val="FFFFFF"/>
                                </w:rPr>
                                <w:t>Substance</w:t>
                              </w:r>
                            </w:p>
                          </w:tc>
                          <w:tc>
                            <w:tcPr>
                              <w:tcW w:w="2225" w:type="dxa"/>
                              <w:shd w:val="clear" w:color="auto" w:fill="412878" w:themeFill="text2"/>
                            </w:tcPr>
                            <w:p w14:paraId="4999814A" w14:textId="77777777" w:rsidR="00942800" w:rsidRPr="00DE270D" w:rsidRDefault="00942800" w:rsidP="00DE270D">
                              <w:pPr>
                                <w:pStyle w:val="TableParagraph"/>
                                <w:spacing w:before="150"/>
                                <w:ind w:left="107" w:right="141"/>
                                <w:rPr>
                                  <w:rFonts w:ascii="AQA Chevin Pro DemiBold" w:hAnsi="AQA Chevin Pro DemiBold"/>
                                </w:rPr>
                              </w:pPr>
                              <w:r w:rsidRPr="00DE270D">
                                <w:rPr>
                                  <w:rFonts w:ascii="AQA Chevin Pro DemiBold" w:hAnsi="AQA Chevin Pro DemiBold"/>
                                  <w:color w:val="FFFFFF"/>
                                </w:rPr>
                                <w:t>Mass</w:t>
                              </w:r>
                              <w:r w:rsidRPr="00DE270D">
                                <w:rPr>
                                  <w:rFonts w:ascii="AQA Chevin Pro DemiBold" w:hAnsi="AQA Chevin Pro DemiBold"/>
                                  <w:color w:val="FFFFFF"/>
                                  <w:spacing w:val="-4"/>
                                </w:rPr>
                                <w:t xml:space="preserve"> </w:t>
                              </w:r>
                              <w:r w:rsidRPr="00DE270D">
                                <w:rPr>
                                  <w:rFonts w:ascii="AQA Chevin Pro DemiBold" w:hAnsi="AQA Chevin Pro DemiBold"/>
                                  <w:color w:val="FFFFFF"/>
                                </w:rPr>
                                <w:t>of</w:t>
                              </w:r>
                              <w:r w:rsidRPr="00DE270D">
                                <w:rPr>
                                  <w:rFonts w:ascii="AQA Chevin Pro DemiBold" w:hAnsi="AQA Chevin Pro DemiBold"/>
                                  <w:color w:val="FFFFFF"/>
                                  <w:spacing w:val="-3"/>
                                </w:rPr>
                                <w:t xml:space="preserve"> </w:t>
                              </w:r>
                              <w:r w:rsidRPr="00DE270D">
                                <w:rPr>
                                  <w:rFonts w:ascii="AQA Chevin Pro DemiBold" w:hAnsi="AQA Chevin Pro DemiBold"/>
                                  <w:color w:val="FFFFFF"/>
                                </w:rPr>
                                <w:t>substance</w:t>
                              </w:r>
                              <w:r w:rsidRPr="00DE270D">
                                <w:rPr>
                                  <w:rFonts w:ascii="AQA Chevin Pro DemiBold" w:hAnsi="AQA Chevin Pro DemiBold"/>
                                  <w:color w:val="FFFFFF"/>
                                  <w:spacing w:val="-4"/>
                                </w:rPr>
                                <w:t xml:space="preserve"> </w:t>
                              </w:r>
                              <w:r w:rsidRPr="00DE270D">
                                <w:rPr>
                                  <w:rFonts w:ascii="AQA Chevin Pro DemiBold" w:hAnsi="AQA Chevin Pro DemiBold"/>
                                  <w:color w:val="FFFFFF"/>
                                </w:rPr>
                                <w:t>in</w:t>
                              </w:r>
                              <w:r w:rsidRPr="00DE270D">
                                <w:rPr>
                                  <w:rFonts w:ascii="AQA Chevin Pro DemiBold" w:hAnsi="AQA Chevin Pro DemiBold"/>
                                  <w:color w:val="FFFFFF"/>
                                  <w:spacing w:val="-62"/>
                                </w:rPr>
                                <w:t xml:space="preserve"> </w:t>
                              </w:r>
                              <w:r w:rsidRPr="00DE270D">
                                <w:rPr>
                                  <w:rFonts w:ascii="AQA Chevin Pro DemiBold" w:hAnsi="AQA Chevin Pro DemiBold"/>
                                  <w:color w:val="FFFFFF"/>
                                </w:rPr>
                                <w:t>grams</w:t>
                              </w:r>
                            </w:p>
                          </w:tc>
                          <w:tc>
                            <w:tcPr>
                              <w:tcW w:w="1954" w:type="dxa"/>
                              <w:shd w:val="clear" w:color="auto" w:fill="412878" w:themeFill="text2"/>
                            </w:tcPr>
                            <w:p w14:paraId="2101D644" w14:textId="77777777" w:rsidR="00942800" w:rsidRPr="00DE270D" w:rsidRDefault="00942800" w:rsidP="00DE270D">
                              <w:pPr>
                                <w:pStyle w:val="TableParagraph"/>
                                <w:rPr>
                                  <w:rFonts w:ascii="AQA Chevin Pro DemiBold" w:hAnsi="AQA Chevin Pro DemiBold"/>
                                  <w:sz w:val="23"/>
                                </w:rPr>
                              </w:pPr>
                            </w:p>
                            <w:p w14:paraId="5E85B522" w14:textId="77777777" w:rsidR="00942800" w:rsidRPr="00DE270D" w:rsidRDefault="00942800" w:rsidP="00DE270D">
                              <w:pPr>
                                <w:pStyle w:val="TableParagraph"/>
                                <w:ind w:left="91" w:right="233"/>
                                <w:jc w:val="center"/>
                                <w:rPr>
                                  <w:rFonts w:ascii="AQA Chevin Pro DemiBold" w:hAnsi="AQA Chevin Pro DemiBold"/>
                                </w:rPr>
                              </w:pPr>
                              <w:r w:rsidRPr="00DE270D">
                                <w:rPr>
                                  <w:rFonts w:ascii="AQA Chevin Pro DemiBold" w:hAnsi="AQA Chevin Pro DemiBold"/>
                                  <w:color w:val="FFFFFF"/>
                                </w:rPr>
                                <w:t>Amount</w:t>
                              </w:r>
                              <w:r w:rsidRPr="00DE270D">
                                <w:rPr>
                                  <w:rFonts w:ascii="AQA Chevin Pro DemiBold" w:hAnsi="AQA Chevin Pro DemiBold"/>
                                  <w:color w:val="FFFFFF"/>
                                  <w:spacing w:val="-5"/>
                                </w:rPr>
                                <w:t xml:space="preserve"> </w:t>
                              </w:r>
                              <w:r w:rsidRPr="00DE270D">
                                <w:rPr>
                                  <w:rFonts w:ascii="AQA Chevin Pro DemiBold" w:hAnsi="AQA Chevin Pro DemiBold"/>
                                  <w:color w:val="FFFFFF"/>
                                </w:rPr>
                                <w:t>in</w:t>
                              </w:r>
                              <w:r w:rsidRPr="00DE270D">
                                <w:rPr>
                                  <w:rFonts w:ascii="AQA Chevin Pro DemiBold" w:hAnsi="AQA Chevin Pro DemiBold"/>
                                  <w:color w:val="FFFFFF"/>
                                  <w:spacing w:val="-4"/>
                                </w:rPr>
                                <w:t xml:space="preserve"> </w:t>
                              </w:r>
                              <w:r w:rsidRPr="00DE270D">
                                <w:rPr>
                                  <w:rFonts w:ascii="AQA Chevin Pro DemiBold" w:hAnsi="AQA Chevin Pro DemiBold"/>
                                  <w:color w:val="FFFFFF"/>
                                </w:rPr>
                                <w:t>moles</w:t>
                              </w:r>
                            </w:p>
                          </w:tc>
                          <w:tc>
                            <w:tcPr>
                              <w:tcW w:w="2216" w:type="dxa"/>
                              <w:shd w:val="clear" w:color="auto" w:fill="412878" w:themeFill="text2"/>
                            </w:tcPr>
                            <w:p w14:paraId="4A82CFAA" w14:textId="77777777" w:rsidR="00942800" w:rsidRPr="00DE270D" w:rsidRDefault="00942800" w:rsidP="00DE270D">
                              <w:pPr>
                                <w:pStyle w:val="TableParagraph"/>
                                <w:rPr>
                                  <w:rFonts w:ascii="AQA Chevin Pro DemiBold" w:hAnsi="AQA Chevin Pro DemiBold"/>
                                  <w:sz w:val="23"/>
                                </w:rPr>
                              </w:pPr>
                            </w:p>
                            <w:p w14:paraId="17657F55" w14:textId="77777777" w:rsidR="00942800" w:rsidRPr="00DE270D" w:rsidRDefault="00942800" w:rsidP="00DE270D">
                              <w:pPr>
                                <w:pStyle w:val="TableParagraph"/>
                                <w:ind w:left="106"/>
                                <w:rPr>
                                  <w:rFonts w:ascii="AQA Chevin Pro DemiBold" w:hAnsi="AQA Chevin Pro DemiBold"/>
                                </w:rPr>
                              </w:pPr>
                              <w:r w:rsidRPr="00DE270D">
                                <w:rPr>
                                  <w:rFonts w:ascii="AQA Chevin Pro DemiBold" w:hAnsi="AQA Chevin Pro DemiBold"/>
                                  <w:color w:val="FFFFFF"/>
                                </w:rPr>
                                <w:t>Number</w:t>
                              </w:r>
                              <w:r w:rsidRPr="00DE270D">
                                <w:rPr>
                                  <w:rFonts w:ascii="AQA Chevin Pro DemiBold" w:hAnsi="AQA Chevin Pro DemiBold"/>
                                  <w:color w:val="FFFFFF"/>
                                  <w:spacing w:val="-3"/>
                                </w:rPr>
                                <w:t xml:space="preserve"> </w:t>
                              </w:r>
                              <w:r w:rsidRPr="00DE270D">
                                <w:rPr>
                                  <w:rFonts w:ascii="AQA Chevin Pro DemiBold" w:hAnsi="AQA Chevin Pro DemiBold"/>
                                  <w:color w:val="FFFFFF"/>
                                </w:rPr>
                                <w:t>of</w:t>
                              </w:r>
                              <w:r w:rsidRPr="00DE270D">
                                <w:rPr>
                                  <w:rFonts w:ascii="AQA Chevin Pro DemiBold" w:hAnsi="AQA Chevin Pro DemiBold"/>
                                  <w:color w:val="FFFFFF"/>
                                  <w:spacing w:val="-3"/>
                                </w:rPr>
                                <w:t xml:space="preserve"> </w:t>
                              </w:r>
                              <w:r w:rsidRPr="00DE270D">
                                <w:rPr>
                                  <w:rFonts w:ascii="AQA Chevin Pro DemiBold" w:hAnsi="AQA Chevin Pro DemiBold"/>
                                  <w:color w:val="FFFFFF"/>
                                </w:rPr>
                                <w:t>particles</w:t>
                              </w:r>
                            </w:p>
                          </w:tc>
                        </w:tr>
                        <w:tr w:rsidR="00942800" w14:paraId="28BF6DF3" w14:textId="77777777" w:rsidTr="00076AF6">
                          <w:trPr>
                            <w:trHeight w:val="453"/>
                          </w:trPr>
                          <w:tc>
                            <w:tcPr>
                              <w:tcW w:w="1678" w:type="dxa"/>
                            </w:tcPr>
                            <w:p w14:paraId="4963109C" w14:textId="77777777" w:rsidR="00942800" w:rsidRPr="00DE270D" w:rsidRDefault="00942800" w:rsidP="00DE270D">
                              <w:pPr>
                                <w:pStyle w:val="TableParagraph"/>
                                <w:spacing w:before="105"/>
                                <w:ind w:left="107"/>
                                <w:rPr>
                                  <w:rFonts w:asciiTheme="minorBidi" w:hAnsiTheme="minorBidi" w:cstheme="minorBidi"/>
                                </w:rPr>
                              </w:pPr>
                              <w:r w:rsidRPr="00DE270D">
                                <w:rPr>
                                  <w:rFonts w:asciiTheme="minorBidi" w:hAnsiTheme="minorBidi" w:cstheme="minorBidi"/>
                                </w:rPr>
                                <w:t>Helium</w:t>
                              </w:r>
                            </w:p>
                          </w:tc>
                          <w:tc>
                            <w:tcPr>
                              <w:tcW w:w="2225" w:type="dxa"/>
                            </w:tcPr>
                            <w:p w14:paraId="788100EB" w14:textId="77777777" w:rsidR="00942800" w:rsidRPr="00DE270D" w:rsidRDefault="00942800" w:rsidP="00DE270D">
                              <w:pPr>
                                <w:pStyle w:val="TableParagraph"/>
                                <w:rPr>
                                  <w:rFonts w:asciiTheme="minorBidi" w:hAnsiTheme="minorBidi" w:cstheme="minorBidi"/>
                                  <w:sz w:val="26"/>
                                </w:rPr>
                              </w:pPr>
                            </w:p>
                          </w:tc>
                          <w:tc>
                            <w:tcPr>
                              <w:tcW w:w="1954" w:type="dxa"/>
                            </w:tcPr>
                            <w:p w14:paraId="080D25D2" w14:textId="77777777" w:rsidR="00942800" w:rsidRPr="00DE270D" w:rsidRDefault="00942800" w:rsidP="00DE270D">
                              <w:pPr>
                                <w:pStyle w:val="TableParagraph"/>
                                <w:rPr>
                                  <w:rFonts w:asciiTheme="minorBidi" w:hAnsiTheme="minorBidi" w:cstheme="minorBidi"/>
                                  <w:sz w:val="26"/>
                                </w:rPr>
                              </w:pPr>
                            </w:p>
                          </w:tc>
                          <w:tc>
                            <w:tcPr>
                              <w:tcW w:w="2216" w:type="dxa"/>
                            </w:tcPr>
                            <w:p w14:paraId="7B7092DF" w14:textId="77777777" w:rsidR="00942800" w:rsidRPr="00DE270D" w:rsidRDefault="00942800" w:rsidP="00DE270D">
                              <w:pPr>
                                <w:pStyle w:val="TableParagraph"/>
                                <w:spacing w:before="105"/>
                                <w:ind w:left="504"/>
                                <w:rPr>
                                  <w:rFonts w:asciiTheme="minorBidi" w:hAnsiTheme="minorBidi" w:cstheme="minorBidi"/>
                                </w:rPr>
                              </w:pPr>
                              <w:r w:rsidRPr="00DE270D">
                                <w:rPr>
                                  <w:rFonts w:asciiTheme="minorBidi" w:hAnsiTheme="minorBidi" w:cstheme="minorBidi"/>
                                </w:rPr>
                                <w:t>18.12</w:t>
                              </w:r>
                              <w:r w:rsidRPr="00DE270D">
                                <w:rPr>
                                  <w:rFonts w:asciiTheme="minorBidi" w:hAnsiTheme="minorBidi" w:cstheme="minorBidi"/>
                                  <w:spacing w:val="-4"/>
                                </w:rPr>
                                <w:t xml:space="preserve"> </w:t>
                              </w:r>
                              <w:r w:rsidRPr="00DE270D">
                                <w:rPr>
                                  <w:rFonts w:asciiTheme="minorBidi" w:hAnsiTheme="minorBidi" w:cstheme="minorBidi"/>
                                </w:rPr>
                                <w:t>× 10</w:t>
                              </w:r>
                              <w:r w:rsidRPr="00DE270D">
                                <w:rPr>
                                  <w:rFonts w:asciiTheme="minorBidi" w:hAnsiTheme="minorBidi" w:cstheme="minorBidi"/>
                                  <w:vertAlign w:val="superscript"/>
                                </w:rPr>
                                <w:t>23</w:t>
                              </w:r>
                            </w:p>
                          </w:tc>
                        </w:tr>
                        <w:tr w:rsidR="00942800" w14:paraId="7197119B" w14:textId="77777777" w:rsidTr="00076AF6">
                          <w:trPr>
                            <w:trHeight w:val="455"/>
                          </w:trPr>
                          <w:tc>
                            <w:tcPr>
                              <w:tcW w:w="1678" w:type="dxa"/>
                            </w:tcPr>
                            <w:p w14:paraId="52E9BD59" w14:textId="77777777" w:rsidR="00942800" w:rsidRPr="00DE270D" w:rsidRDefault="00942800" w:rsidP="00DE270D">
                              <w:pPr>
                                <w:pStyle w:val="TableParagraph"/>
                                <w:spacing w:before="105"/>
                                <w:ind w:left="107"/>
                                <w:rPr>
                                  <w:rFonts w:asciiTheme="minorBidi" w:hAnsiTheme="minorBidi" w:cstheme="minorBidi"/>
                                </w:rPr>
                              </w:pPr>
                              <w:r w:rsidRPr="00DE270D">
                                <w:rPr>
                                  <w:rFonts w:asciiTheme="minorBidi" w:hAnsiTheme="minorBidi" w:cstheme="minorBidi"/>
                                </w:rPr>
                                <w:t>Chlorine</w:t>
                              </w:r>
                              <w:r w:rsidRPr="00DE270D">
                                <w:rPr>
                                  <w:rFonts w:asciiTheme="minorBidi" w:hAnsiTheme="minorBidi" w:cstheme="minorBidi"/>
                                  <w:spacing w:val="-5"/>
                                </w:rPr>
                                <w:t xml:space="preserve"> </w:t>
                              </w:r>
                              <w:r w:rsidRPr="00DE270D">
                                <w:rPr>
                                  <w:rFonts w:asciiTheme="minorBidi" w:hAnsiTheme="minorBidi" w:cstheme="minorBidi"/>
                                </w:rPr>
                                <w:t>(Cl)</w:t>
                              </w:r>
                            </w:p>
                          </w:tc>
                          <w:tc>
                            <w:tcPr>
                              <w:tcW w:w="2225" w:type="dxa"/>
                            </w:tcPr>
                            <w:p w14:paraId="6C11D067" w14:textId="77777777" w:rsidR="00942800" w:rsidRPr="00DE270D" w:rsidRDefault="00942800" w:rsidP="00DE270D">
                              <w:pPr>
                                <w:pStyle w:val="TableParagraph"/>
                                <w:spacing w:before="105"/>
                                <w:ind w:left="814" w:right="806"/>
                                <w:jc w:val="center"/>
                                <w:rPr>
                                  <w:rFonts w:asciiTheme="minorBidi" w:hAnsiTheme="minorBidi" w:cstheme="minorBidi"/>
                                </w:rPr>
                              </w:pPr>
                              <w:r w:rsidRPr="00DE270D">
                                <w:rPr>
                                  <w:rFonts w:asciiTheme="minorBidi" w:hAnsiTheme="minorBidi" w:cstheme="minorBidi"/>
                                </w:rPr>
                                <w:t>14.2</w:t>
                              </w:r>
                            </w:p>
                          </w:tc>
                          <w:tc>
                            <w:tcPr>
                              <w:tcW w:w="1954" w:type="dxa"/>
                            </w:tcPr>
                            <w:p w14:paraId="0274EDCB" w14:textId="77777777" w:rsidR="00942800" w:rsidRPr="00DE270D" w:rsidRDefault="00942800" w:rsidP="00DE270D">
                              <w:pPr>
                                <w:pStyle w:val="TableParagraph"/>
                                <w:rPr>
                                  <w:rFonts w:asciiTheme="minorBidi" w:hAnsiTheme="minorBidi" w:cstheme="minorBidi"/>
                                  <w:sz w:val="26"/>
                                </w:rPr>
                              </w:pPr>
                            </w:p>
                          </w:tc>
                          <w:tc>
                            <w:tcPr>
                              <w:tcW w:w="2216" w:type="dxa"/>
                            </w:tcPr>
                            <w:p w14:paraId="5AD32749" w14:textId="77777777" w:rsidR="00942800" w:rsidRPr="00DE270D" w:rsidRDefault="00942800" w:rsidP="00DE270D">
                              <w:pPr>
                                <w:pStyle w:val="TableParagraph"/>
                                <w:rPr>
                                  <w:rFonts w:asciiTheme="minorBidi" w:hAnsiTheme="minorBidi" w:cstheme="minorBidi"/>
                                  <w:sz w:val="26"/>
                                </w:rPr>
                              </w:pPr>
                            </w:p>
                          </w:tc>
                        </w:tr>
                        <w:tr w:rsidR="00942800" w14:paraId="1AE81998" w14:textId="77777777" w:rsidTr="00076AF6">
                          <w:trPr>
                            <w:trHeight w:val="453"/>
                          </w:trPr>
                          <w:tc>
                            <w:tcPr>
                              <w:tcW w:w="1678" w:type="dxa"/>
                            </w:tcPr>
                            <w:p w14:paraId="4B8B6257" w14:textId="77777777" w:rsidR="00942800" w:rsidRPr="00DE270D" w:rsidRDefault="00942800" w:rsidP="00DE270D">
                              <w:pPr>
                                <w:pStyle w:val="TableParagraph"/>
                                <w:spacing w:before="103"/>
                                <w:ind w:left="107"/>
                                <w:rPr>
                                  <w:rFonts w:asciiTheme="minorBidi" w:hAnsiTheme="minorBidi" w:cstheme="minorBidi"/>
                                </w:rPr>
                              </w:pPr>
                              <w:r w:rsidRPr="00DE270D">
                                <w:rPr>
                                  <w:rFonts w:asciiTheme="minorBidi" w:hAnsiTheme="minorBidi" w:cstheme="minorBidi"/>
                                </w:rPr>
                                <w:t>Methane</w:t>
                              </w:r>
                            </w:p>
                          </w:tc>
                          <w:tc>
                            <w:tcPr>
                              <w:tcW w:w="2225" w:type="dxa"/>
                            </w:tcPr>
                            <w:p w14:paraId="3D488756" w14:textId="77777777" w:rsidR="00942800" w:rsidRPr="00DE270D" w:rsidRDefault="00942800" w:rsidP="00DE270D">
                              <w:pPr>
                                <w:pStyle w:val="TableParagraph"/>
                                <w:rPr>
                                  <w:rFonts w:asciiTheme="minorBidi" w:hAnsiTheme="minorBidi" w:cstheme="minorBidi"/>
                                  <w:sz w:val="26"/>
                                </w:rPr>
                              </w:pPr>
                            </w:p>
                          </w:tc>
                          <w:tc>
                            <w:tcPr>
                              <w:tcW w:w="1954" w:type="dxa"/>
                            </w:tcPr>
                            <w:p w14:paraId="227CBF04" w14:textId="77777777" w:rsidR="00942800" w:rsidRPr="00DE270D" w:rsidRDefault="00942800" w:rsidP="00DE270D">
                              <w:pPr>
                                <w:pStyle w:val="TableParagraph"/>
                                <w:spacing w:before="103"/>
                                <w:ind w:left="5"/>
                                <w:jc w:val="center"/>
                                <w:rPr>
                                  <w:rFonts w:asciiTheme="minorBidi" w:hAnsiTheme="minorBidi" w:cstheme="minorBidi"/>
                                </w:rPr>
                              </w:pPr>
                              <w:r w:rsidRPr="00DE270D">
                                <w:rPr>
                                  <w:rFonts w:asciiTheme="minorBidi" w:hAnsiTheme="minorBidi" w:cstheme="minorBidi"/>
                                </w:rPr>
                                <w:t>4</w:t>
                              </w:r>
                            </w:p>
                          </w:tc>
                          <w:tc>
                            <w:tcPr>
                              <w:tcW w:w="2216" w:type="dxa"/>
                            </w:tcPr>
                            <w:p w14:paraId="26B8CEF3" w14:textId="77777777" w:rsidR="00942800" w:rsidRPr="00DE270D" w:rsidRDefault="00942800" w:rsidP="00DE270D">
                              <w:pPr>
                                <w:pStyle w:val="TableParagraph"/>
                                <w:rPr>
                                  <w:rFonts w:asciiTheme="minorBidi" w:hAnsiTheme="minorBidi" w:cstheme="minorBidi"/>
                                  <w:sz w:val="26"/>
                                </w:rPr>
                              </w:pPr>
                            </w:p>
                          </w:tc>
                        </w:tr>
                        <w:tr w:rsidR="00942800" w14:paraId="1D02566F" w14:textId="77777777" w:rsidTr="00076AF6">
                          <w:trPr>
                            <w:trHeight w:val="455"/>
                          </w:trPr>
                          <w:tc>
                            <w:tcPr>
                              <w:tcW w:w="1678" w:type="dxa"/>
                            </w:tcPr>
                            <w:p w14:paraId="552AA379" w14:textId="77777777" w:rsidR="00942800" w:rsidRPr="00DE270D" w:rsidRDefault="00942800" w:rsidP="00DE270D">
                              <w:pPr>
                                <w:pStyle w:val="TableParagraph"/>
                                <w:spacing w:before="105"/>
                                <w:ind w:left="107"/>
                                <w:rPr>
                                  <w:rFonts w:asciiTheme="minorBidi" w:hAnsiTheme="minorBidi" w:cstheme="minorBidi"/>
                                </w:rPr>
                              </w:pPr>
                              <w:r w:rsidRPr="00DE270D">
                                <w:rPr>
                                  <w:rFonts w:asciiTheme="minorBidi" w:hAnsiTheme="minorBidi" w:cstheme="minorBidi"/>
                                </w:rPr>
                                <w:t>Sulfuric</w:t>
                              </w:r>
                              <w:r w:rsidRPr="00DE270D">
                                <w:rPr>
                                  <w:rFonts w:asciiTheme="minorBidi" w:hAnsiTheme="minorBidi" w:cstheme="minorBidi"/>
                                  <w:spacing w:val="-3"/>
                                </w:rPr>
                                <w:t xml:space="preserve"> </w:t>
                              </w:r>
                              <w:r w:rsidRPr="00DE270D">
                                <w:rPr>
                                  <w:rFonts w:asciiTheme="minorBidi" w:hAnsiTheme="minorBidi" w:cstheme="minorBidi"/>
                                </w:rPr>
                                <w:t>acid</w:t>
                              </w:r>
                            </w:p>
                          </w:tc>
                          <w:tc>
                            <w:tcPr>
                              <w:tcW w:w="2225" w:type="dxa"/>
                            </w:tcPr>
                            <w:p w14:paraId="5FCE4F31" w14:textId="77777777" w:rsidR="00942800" w:rsidRPr="00DE270D" w:rsidRDefault="00942800" w:rsidP="00DE270D">
                              <w:pPr>
                                <w:pStyle w:val="TableParagraph"/>
                                <w:spacing w:before="105"/>
                                <w:ind w:left="814" w:right="809"/>
                                <w:jc w:val="center"/>
                                <w:rPr>
                                  <w:rFonts w:asciiTheme="minorBidi" w:hAnsiTheme="minorBidi" w:cstheme="minorBidi"/>
                                </w:rPr>
                              </w:pPr>
                              <w:r w:rsidRPr="00DE270D">
                                <w:rPr>
                                  <w:rFonts w:asciiTheme="minorBidi" w:hAnsiTheme="minorBidi" w:cstheme="minorBidi"/>
                                </w:rPr>
                                <w:t>4.905</w:t>
                              </w:r>
                            </w:p>
                          </w:tc>
                          <w:tc>
                            <w:tcPr>
                              <w:tcW w:w="1954" w:type="dxa"/>
                            </w:tcPr>
                            <w:p w14:paraId="08C0FCC5" w14:textId="77777777" w:rsidR="00942800" w:rsidRPr="00DE270D" w:rsidRDefault="00942800" w:rsidP="00DE270D">
                              <w:pPr>
                                <w:pStyle w:val="TableParagraph"/>
                                <w:rPr>
                                  <w:rFonts w:asciiTheme="minorBidi" w:hAnsiTheme="minorBidi" w:cstheme="minorBidi"/>
                                  <w:sz w:val="26"/>
                                </w:rPr>
                              </w:pPr>
                            </w:p>
                          </w:tc>
                          <w:tc>
                            <w:tcPr>
                              <w:tcW w:w="2216" w:type="dxa"/>
                            </w:tcPr>
                            <w:p w14:paraId="6EADCF9B" w14:textId="77777777" w:rsidR="00942800" w:rsidRPr="00DE270D" w:rsidRDefault="00942800" w:rsidP="00DE270D">
                              <w:pPr>
                                <w:pStyle w:val="TableParagraph"/>
                                <w:rPr>
                                  <w:rFonts w:asciiTheme="minorBidi" w:hAnsiTheme="minorBidi" w:cstheme="minorBidi"/>
                                  <w:sz w:val="26"/>
                                </w:rPr>
                              </w:pPr>
                            </w:p>
                          </w:tc>
                        </w:tr>
                      </w:tbl>
                      <w:p w14:paraId="7DBAB42A" w14:textId="77777777" w:rsidR="00942800" w:rsidRDefault="00942800" w:rsidP="00DE270D">
                        <w:pPr>
                          <w:ind w:left="112"/>
                          <w:jc w:val="both"/>
                          <w:rPr>
                            <w:sz w:val="24"/>
                          </w:rPr>
                        </w:pPr>
                      </w:p>
                      <w:p w14:paraId="7E9EB946" w14:textId="77777777" w:rsidR="00942800" w:rsidRDefault="00942800" w:rsidP="00DE270D">
                        <w:pPr>
                          <w:ind w:left="112"/>
                          <w:jc w:val="both"/>
                          <w:rPr>
                            <w:sz w:val="24"/>
                          </w:rPr>
                        </w:pPr>
                      </w:p>
                    </w:txbxContent>
                  </v:textbox>
                </v:shape>
                <v:shape id="docshape4" o:spid="_x0000_s1037" type="#_x0000_t202" style="position:absolute;left:1444;top:1068;width:9017;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ziaxgAAANsAAAAPAAAAZHJzL2Rvd25yZXYueG1sRI9Pa8JA&#10;FMTvQr/D8gq96UYJtkRXsYVS/yBi9FBvr9lnEsy+TbOrxm/vCoUeh5n5DTOetqYSF2pcaVlBvxeB&#10;IM6sLjlXsN99dt9AOI+ssbJMCm7kYDp56owx0fbKW7qkPhcBwi5BBYX3dSKlywoy6Hq2Jg7e0TYG&#10;fZBNLnWD1wA3lRxE0VAaLDksFFjTR0HZKT0bBen3+msRy8MBj++rzY9cL0/x669SL8/tbATCU+v/&#10;w3/tuVYwiOHxJfwAObkDAAD//wMAUEsBAi0AFAAGAAgAAAAhANvh9svuAAAAhQEAABMAAAAAAAAA&#10;AAAAAAAAAAAAAFtDb250ZW50X1R5cGVzXS54bWxQSwECLQAUAAYACAAAACEAWvQsW78AAAAVAQAA&#10;CwAAAAAAAAAAAAAAAAAfAQAAX3JlbHMvLnJlbHNQSwECLQAUAAYACAAAACEAX/c4msYAAADbAAAA&#10;DwAAAAAAAAAAAAAAAAAHAgAAZHJzL2Rvd25yZXYueG1sUEsFBgAAAAADAAMAtwAAAPoCAAAAAA==&#10;" fillcolor="#412878 [3215]" strokeweight=".16969mm">
                  <v:textbox inset="0,0,0,0">
                    <w:txbxContent>
                      <w:p w14:paraId="0D0E5E05" w14:textId="77777777" w:rsidR="00942800" w:rsidRPr="00DE270D" w:rsidRDefault="00942800" w:rsidP="00DE270D">
                        <w:pPr>
                          <w:spacing w:before="151"/>
                          <w:ind w:left="103"/>
                          <w:rPr>
                            <w:rFonts w:ascii="AQA Chevin Pro DemiBold" w:hAnsi="AQA Chevin Pro DemiBold"/>
                            <w:color w:val="000000"/>
                            <w:szCs w:val="22"/>
                          </w:rPr>
                        </w:pPr>
                        <w:r w:rsidRPr="00DE270D">
                          <w:rPr>
                            <w:rFonts w:ascii="AQA Chevin Pro DemiBold" w:hAnsi="AQA Chevin Pro DemiBold"/>
                            <w:color w:val="FFFFFF"/>
                            <w:szCs w:val="22"/>
                          </w:rPr>
                          <w:t>Activity</w:t>
                        </w:r>
                        <w:r w:rsidRPr="00DE270D">
                          <w:rPr>
                            <w:rFonts w:ascii="AQA Chevin Pro DemiBold" w:hAnsi="AQA Chevin Pro DemiBold"/>
                            <w:color w:val="FFFFFF"/>
                            <w:spacing w:val="-5"/>
                            <w:szCs w:val="22"/>
                          </w:rPr>
                          <w:t xml:space="preserve"> </w:t>
                        </w:r>
                        <w:r w:rsidRPr="00DE270D">
                          <w:rPr>
                            <w:rFonts w:ascii="AQA Chevin Pro DemiBold" w:hAnsi="AQA Chevin Pro DemiBold"/>
                            <w:color w:val="FFFFFF"/>
                            <w:szCs w:val="22"/>
                          </w:rPr>
                          <w:t>14</w:t>
                        </w:r>
                        <w:r w:rsidRPr="00DE270D">
                          <w:rPr>
                            <w:rFonts w:ascii="AQA Chevin Pro DemiBold" w:hAnsi="AQA Chevin Pro DemiBold"/>
                            <w:color w:val="FFFFFF"/>
                            <w:spacing w:val="-3"/>
                            <w:szCs w:val="22"/>
                          </w:rPr>
                          <w:t xml:space="preserve"> </w:t>
                        </w:r>
                        <w:r w:rsidRPr="00DE270D">
                          <w:rPr>
                            <w:rFonts w:ascii="AQA Chevin Pro DemiBold" w:hAnsi="AQA Chevin Pro DemiBold"/>
                            <w:color w:val="FFFFFF"/>
                            <w:szCs w:val="22"/>
                          </w:rPr>
                          <w:t>Moles</w:t>
                        </w:r>
                      </w:p>
                    </w:txbxContent>
                  </v:textbox>
                </v:shape>
                <w10:wrap anchorx="margin"/>
              </v:group>
            </w:pict>
          </mc:Fallback>
        </mc:AlternateContent>
      </w:r>
    </w:p>
    <w:p w14:paraId="3A9AA0A9" w14:textId="77777777" w:rsidR="00A41BC3" w:rsidRDefault="00A41BC3" w:rsidP="00DE270D">
      <w:pPr>
        <w:pStyle w:val="BodyText"/>
        <w:rPr>
          <w:rFonts w:ascii="AQA Chevin Pro Light"/>
          <w:sz w:val="20"/>
        </w:rPr>
      </w:pPr>
    </w:p>
    <w:p w14:paraId="591251E1" w14:textId="77777777" w:rsidR="00A41BC3" w:rsidRDefault="00A41BC3" w:rsidP="00DE270D">
      <w:pPr>
        <w:pStyle w:val="BodyText"/>
        <w:rPr>
          <w:rFonts w:ascii="AQA Chevin Pro Light"/>
          <w:sz w:val="20"/>
        </w:rPr>
      </w:pPr>
    </w:p>
    <w:p w14:paraId="2EDC0074" w14:textId="77777777" w:rsidR="00A41BC3" w:rsidRDefault="00A41BC3" w:rsidP="00DE270D">
      <w:pPr>
        <w:pStyle w:val="BodyText"/>
        <w:rPr>
          <w:rFonts w:ascii="AQA Chevin Pro Light"/>
          <w:sz w:val="20"/>
        </w:rPr>
      </w:pPr>
    </w:p>
    <w:p w14:paraId="490A2234" w14:textId="77777777" w:rsidR="00DE270D" w:rsidRDefault="00DE270D" w:rsidP="00DE270D">
      <w:pPr>
        <w:pStyle w:val="BodyText"/>
        <w:rPr>
          <w:rFonts w:ascii="AQA Chevin Pro Light"/>
          <w:sz w:val="20"/>
        </w:rPr>
      </w:pPr>
    </w:p>
    <w:p w14:paraId="24CF0A58" w14:textId="77777777" w:rsidR="00762F78" w:rsidRDefault="00762F78" w:rsidP="00DE270D">
      <w:pPr>
        <w:pStyle w:val="BodyText"/>
        <w:rPr>
          <w:rFonts w:ascii="AQA Chevin Pro Light"/>
          <w:sz w:val="20"/>
        </w:rPr>
      </w:pPr>
    </w:p>
    <w:p w14:paraId="35CCA990" w14:textId="77777777" w:rsidR="00762F78" w:rsidRDefault="00762F78" w:rsidP="00DE270D">
      <w:pPr>
        <w:pStyle w:val="BodyText"/>
        <w:rPr>
          <w:rFonts w:ascii="AQA Chevin Pro Light"/>
          <w:sz w:val="20"/>
        </w:rPr>
      </w:pPr>
    </w:p>
    <w:p w14:paraId="0791B9C1" w14:textId="77777777" w:rsidR="00762F78" w:rsidRDefault="00762F78" w:rsidP="00DE270D">
      <w:pPr>
        <w:pStyle w:val="BodyText"/>
        <w:rPr>
          <w:rFonts w:ascii="AQA Chevin Pro Light"/>
          <w:sz w:val="20"/>
        </w:rPr>
      </w:pPr>
    </w:p>
    <w:p w14:paraId="7C8FDCAE" w14:textId="77777777" w:rsidR="00762F78" w:rsidRDefault="00762F78" w:rsidP="00DE270D">
      <w:pPr>
        <w:pStyle w:val="BodyText"/>
        <w:rPr>
          <w:rFonts w:ascii="AQA Chevin Pro Light"/>
          <w:sz w:val="20"/>
        </w:rPr>
      </w:pPr>
    </w:p>
    <w:p w14:paraId="3611E890" w14:textId="77777777" w:rsidR="00762F78" w:rsidRDefault="00762F78" w:rsidP="00DE270D">
      <w:pPr>
        <w:pStyle w:val="BodyText"/>
        <w:rPr>
          <w:rFonts w:ascii="AQA Chevin Pro Light"/>
          <w:sz w:val="20"/>
        </w:rPr>
      </w:pPr>
    </w:p>
    <w:p w14:paraId="68139EC6" w14:textId="77777777" w:rsidR="00762F78" w:rsidRDefault="00762F78" w:rsidP="00DE270D">
      <w:pPr>
        <w:pStyle w:val="BodyText"/>
        <w:rPr>
          <w:rFonts w:ascii="AQA Chevin Pro Light"/>
          <w:sz w:val="20"/>
        </w:rPr>
      </w:pPr>
    </w:p>
    <w:p w14:paraId="53BEF030" w14:textId="77777777" w:rsidR="00762F78" w:rsidRDefault="00762F78" w:rsidP="00DE270D">
      <w:pPr>
        <w:pStyle w:val="BodyText"/>
        <w:rPr>
          <w:rFonts w:ascii="AQA Chevin Pro Light"/>
          <w:sz w:val="20"/>
        </w:rPr>
      </w:pPr>
    </w:p>
    <w:p w14:paraId="5F114E9B" w14:textId="77777777" w:rsidR="00762F78" w:rsidRDefault="00762F78" w:rsidP="00DE270D">
      <w:pPr>
        <w:pStyle w:val="BodyText"/>
        <w:rPr>
          <w:rFonts w:ascii="AQA Chevin Pro Light"/>
          <w:sz w:val="20"/>
        </w:rPr>
      </w:pPr>
    </w:p>
    <w:p w14:paraId="3601831A" w14:textId="77777777" w:rsidR="00DE270D" w:rsidRDefault="00DE270D" w:rsidP="00DE270D">
      <w:pPr>
        <w:pStyle w:val="BodyText"/>
        <w:rPr>
          <w:rFonts w:ascii="AQA Chevin Pro Light"/>
          <w:sz w:val="20"/>
        </w:rPr>
      </w:pPr>
    </w:p>
    <w:p w14:paraId="730F3A69" w14:textId="77777777" w:rsidR="00DE270D" w:rsidRDefault="00DE270D" w:rsidP="00DE270D">
      <w:pPr>
        <w:pStyle w:val="BodyText"/>
        <w:rPr>
          <w:rFonts w:ascii="AQA Chevin Pro Light"/>
          <w:sz w:val="20"/>
        </w:rPr>
      </w:pPr>
    </w:p>
    <w:p w14:paraId="2A40B04D" w14:textId="77777777" w:rsidR="00DE270D" w:rsidRDefault="00DE270D" w:rsidP="00DE270D">
      <w:pPr>
        <w:pStyle w:val="BodyText"/>
        <w:rPr>
          <w:rFonts w:ascii="AQA Chevin Pro Light"/>
          <w:sz w:val="20"/>
        </w:rPr>
      </w:pPr>
    </w:p>
    <w:p w14:paraId="0EB85204" w14:textId="77777777" w:rsidR="00DE270D" w:rsidRDefault="00DE270D" w:rsidP="00DE270D">
      <w:pPr>
        <w:pStyle w:val="BodyText"/>
        <w:rPr>
          <w:rFonts w:ascii="AQA Chevin Pro Light"/>
          <w:sz w:val="20"/>
        </w:rPr>
      </w:pPr>
    </w:p>
    <w:p w14:paraId="502F2756" w14:textId="77777777" w:rsidR="00DE270D" w:rsidRDefault="00DE270D" w:rsidP="00DE270D">
      <w:pPr>
        <w:pStyle w:val="BodyText"/>
        <w:spacing w:before="8"/>
        <w:rPr>
          <w:rFonts w:ascii="AQA Chevin Pro Light"/>
          <w:sz w:val="17"/>
        </w:rPr>
      </w:pPr>
    </w:p>
    <w:p w14:paraId="3C04FDD0" w14:textId="77777777" w:rsidR="00DE270D" w:rsidRPr="00DE270D" w:rsidRDefault="00DE270D" w:rsidP="00DE270D"/>
    <w:p w14:paraId="2689D9CC" w14:textId="77777777" w:rsidR="00DE270D" w:rsidRDefault="00DE270D" w:rsidP="00DE270D">
      <w:pPr>
        <w:pStyle w:val="Heading2"/>
        <w:rPr>
          <w:rStyle w:val="Heading3Char"/>
        </w:rPr>
      </w:pPr>
      <w:r>
        <w:rPr>
          <w:rStyle w:val="Heading3Char"/>
        </w:rPr>
        <w:br w:type="page"/>
      </w:r>
    </w:p>
    <w:p w14:paraId="11753AA8" w14:textId="77777777" w:rsidR="00DE270D" w:rsidRPr="00D511ED" w:rsidRDefault="00DE270D" w:rsidP="00317DA5">
      <w:pPr>
        <w:pStyle w:val="Heading2"/>
        <w:rPr>
          <w:sz w:val="28"/>
          <w:szCs w:val="28"/>
        </w:rPr>
      </w:pPr>
      <w:r w:rsidRPr="00D511ED">
        <w:rPr>
          <w:sz w:val="28"/>
          <w:szCs w:val="28"/>
        </w:rPr>
        <w:lastRenderedPageBreak/>
        <w:t>Physics</w:t>
      </w:r>
    </w:p>
    <w:p w14:paraId="595806D0" w14:textId="77777777" w:rsidR="00DE270D" w:rsidRDefault="00DE270D" w:rsidP="00DE270D">
      <w:pPr>
        <w:spacing w:line="429" w:lineRule="exact"/>
        <w:ind w:left="120"/>
        <w:rPr>
          <w:rFonts w:ascii="AQA Chevin Pro Light"/>
          <w:sz w:val="3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7"/>
      </w:tblGrid>
      <w:tr w:rsidR="00DE270D" w:rsidRPr="00DE270D" w14:paraId="1F740751" w14:textId="77777777" w:rsidTr="00DE270D">
        <w:trPr>
          <w:trHeight w:val="534"/>
        </w:trPr>
        <w:tc>
          <w:tcPr>
            <w:tcW w:w="9017" w:type="dxa"/>
            <w:shd w:val="clear" w:color="auto" w:fill="412878" w:themeFill="text2"/>
          </w:tcPr>
          <w:p w14:paraId="210A33DA" w14:textId="77777777" w:rsidR="00DE270D" w:rsidRPr="00DE270D" w:rsidRDefault="00DE270D" w:rsidP="00076AF6">
            <w:pPr>
              <w:pStyle w:val="TableParagraph"/>
              <w:spacing w:before="140"/>
              <w:ind w:left="117"/>
              <w:rPr>
                <w:rFonts w:ascii="AQA Chevin Pro DemiBold" w:hAnsi="AQA Chevin Pro DemiBold"/>
              </w:rPr>
            </w:pPr>
            <w:r w:rsidRPr="00DE270D">
              <w:rPr>
                <w:rFonts w:ascii="AQA Chevin Pro DemiBold" w:hAnsi="AQA Chevin Pro DemiBold"/>
                <w:color w:val="FFFFFF"/>
              </w:rPr>
              <w:t>Activity</w:t>
            </w:r>
            <w:r w:rsidRPr="00DE270D">
              <w:rPr>
                <w:rFonts w:ascii="AQA Chevin Pro DemiBold" w:hAnsi="AQA Chevin Pro DemiBold"/>
                <w:color w:val="FFFFFF"/>
                <w:spacing w:val="-2"/>
              </w:rPr>
              <w:t xml:space="preserve"> </w:t>
            </w:r>
            <w:r w:rsidRPr="00DE270D">
              <w:rPr>
                <w:rFonts w:ascii="AQA Chevin Pro DemiBold" w:hAnsi="AQA Chevin Pro DemiBold"/>
                <w:color w:val="FFFFFF"/>
              </w:rPr>
              <w:t>11</w:t>
            </w:r>
            <w:r w:rsidRPr="00DE270D">
              <w:rPr>
                <w:rFonts w:ascii="AQA Chevin Pro DemiBold" w:hAnsi="AQA Chevin Pro DemiBold"/>
                <w:color w:val="FFFFFF"/>
                <w:spacing w:val="-1"/>
              </w:rPr>
              <w:t xml:space="preserve"> </w:t>
            </w:r>
            <w:r w:rsidRPr="00DE270D">
              <w:rPr>
                <w:rFonts w:ascii="AQA Chevin Pro DemiBold" w:hAnsi="AQA Chevin Pro DemiBold"/>
                <w:color w:val="FFFFFF"/>
              </w:rPr>
              <w:t>Standard</w:t>
            </w:r>
            <w:r w:rsidRPr="00DE270D">
              <w:rPr>
                <w:rFonts w:ascii="AQA Chevin Pro DemiBold" w:hAnsi="AQA Chevin Pro DemiBold"/>
                <w:color w:val="FFFFFF"/>
                <w:spacing w:val="-1"/>
              </w:rPr>
              <w:t xml:space="preserve"> </w:t>
            </w:r>
            <w:r w:rsidRPr="00DE270D">
              <w:rPr>
                <w:rFonts w:ascii="AQA Chevin Pro DemiBold" w:hAnsi="AQA Chevin Pro DemiBold"/>
                <w:color w:val="FFFFFF"/>
              </w:rPr>
              <w:t>form</w:t>
            </w:r>
          </w:p>
        </w:tc>
      </w:tr>
      <w:tr w:rsidR="00DE270D" w14:paraId="402D9694" w14:textId="77777777" w:rsidTr="00076AF6">
        <w:trPr>
          <w:trHeight w:val="3381"/>
        </w:trPr>
        <w:tc>
          <w:tcPr>
            <w:tcW w:w="9017" w:type="dxa"/>
          </w:tcPr>
          <w:p w14:paraId="41496F17" w14:textId="77777777" w:rsidR="00DE270D" w:rsidRDefault="00DE270D" w:rsidP="00DE270D">
            <w:pPr>
              <w:pStyle w:val="TableParagraph"/>
              <w:tabs>
                <w:tab w:val="left" w:pos="833"/>
              </w:tabs>
              <w:spacing w:before="1" w:line="520" w:lineRule="atLeast"/>
              <w:ind w:right="3743" w:firstLine="146"/>
              <w:rPr>
                <w:rFonts w:asciiTheme="minorBidi" w:hAnsiTheme="minorBidi" w:cstheme="minorBidi"/>
              </w:rPr>
            </w:pPr>
            <w:r>
              <w:rPr>
                <w:rFonts w:asciiTheme="minorBidi" w:hAnsiTheme="minorBidi" w:cstheme="minorBidi"/>
              </w:rPr>
              <w:t xml:space="preserve">1. </w:t>
            </w:r>
            <w:r w:rsidRPr="00DE270D">
              <w:rPr>
                <w:rFonts w:asciiTheme="minorBidi" w:hAnsiTheme="minorBidi" w:cstheme="minorBidi"/>
              </w:rPr>
              <w:t>Write the following numbers in standard form.</w:t>
            </w:r>
          </w:p>
          <w:p w14:paraId="393795D4" w14:textId="77777777" w:rsidR="00DE270D" w:rsidRDefault="00DE270D" w:rsidP="00DE270D">
            <w:pPr>
              <w:pStyle w:val="TableParagraph"/>
              <w:tabs>
                <w:tab w:val="left" w:pos="833"/>
              </w:tabs>
              <w:spacing w:before="1" w:line="520" w:lineRule="atLeast"/>
              <w:ind w:right="3743" w:firstLine="468"/>
              <w:rPr>
                <w:rFonts w:asciiTheme="minorBidi" w:hAnsiTheme="minorBidi" w:cstheme="minorBidi"/>
              </w:rPr>
            </w:pPr>
            <w:r w:rsidRPr="00DE270D">
              <w:rPr>
                <w:rFonts w:asciiTheme="minorBidi" w:hAnsiTheme="minorBidi" w:cstheme="minorBidi"/>
                <w:spacing w:val="-59"/>
              </w:rPr>
              <w:t xml:space="preserve"> </w:t>
            </w:r>
            <w:r w:rsidRPr="00DE270D">
              <w:rPr>
                <w:rFonts w:asciiTheme="minorBidi" w:hAnsiTheme="minorBidi" w:cstheme="minorBidi"/>
              </w:rPr>
              <w:t>a.</w:t>
            </w:r>
            <w:r w:rsidRPr="00DE270D">
              <w:rPr>
                <w:rFonts w:asciiTheme="minorBidi" w:hAnsiTheme="minorBidi" w:cstheme="minorBidi"/>
                <w:spacing w:val="2"/>
              </w:rPr>
              <w:t xml:space="preserve"> </w:t>
            </w:r>
            <w:r w:rsidRPr="00DE270D">
              <w:rPr>
                <w:rFonts w:asciiTheme="minorBidi" w:hAnsiTheme="minorBidi" w:cstheme="minorBidi"/>
              </w:rPr>
              <w:t>379</w:t>
            </w:r>
            <w:r w:rsidRPr="00DE270D">
              <w:rPr>
                <w:rFonts w:asciiTheme="minorBidi" w:hAnsiTheme="minorBidi" w:cstheme="minorBidi"/>
                <w:spacing w:val="-10"/>
              </w:rPr>
              <w:t xml:space="preserve"> </w:t>
            </w:r>
            <w:r w:rsidRPr="00DE270D">
              <w:rPr>
                <w:rFonts w:asciiTheme="minorBidi" w:hAnsiTheme="minorBidi" w:cstheme="minorBidi"/>
              </w:rPr>
              <w:t>4</w:t>
            </w:r>
          </w:p>
          <w:p w14:paraId="247BC301" w14:textId="77777777" w:rsidR="00DE270D" w:rsidRPr="00DE270D" w:rsidRDefault="00DE270D" w:rsidP="00DE270D">
            <w:pPr>
              <w:pStyle w:val="TableParagraph"/>
              <w:tabs>
                <w:tab w:val="left" w:pos="833"/>
              </w:tabs>
              <w:spacing w:before="1" w:line="520" w:lineRule="atLeast"/>
              <w:ind w:right="3743" w:firstLine="468"/>
              <w:rPr>
                <w:rFonts w:asciiTheme="minorBidi" w:hAnsiTheme="minorBidi" w:cstheme="minorBidi"/>
              </w:rPr>
            </w:pPr>
            <w:r>
              <w:rPr>
                <w:rFonts w:asciiTheme="minorBidi" w:hAnsiTheme="minorBidi" w:cstheme="minorBidi"/>
              </w:rPr>
              <w:t xml:space="preserve">b. </w:t>
            </w:r>
            <w:r w:rsidRPr="00DE270D">
              <w:rPr>
                <w:rFonts w:asciiTheme="minorBidi" w:hAnsiTheme="minorBidi" w:cstheme="minorBidi"/>
              </w:rPr>
              <w:t>0.0712</w:t>
            </w:r>
          </w:p>
          <w:p w14:paraId="3AF4C0CD" w14:textId="77777777" w:rsidR="00DE270D" w:rsidRPr="00DE270D" w:rsidRDefault="00DE270D" w:rsidP="00DE270D">
            <w:pPr>
              <w:pStyle w:val="TableParagraph"/>
              <w:spacing w:before="4"/>
              <w:rPr>
                <w:rFonts w:asciiTheme="minorBidi" w:hAnsiTheme="minorBidi" w:cstheme="minorBidi"/>
                <w:sz w:val="21"/>
              </w:rPr>
            </w:pPr>
          </w:p>
          <w:p w14:paraId="5A953E3B" w14:textId="3534879D" w:rsidR="00DE270D" w:rsidRPr="00DE270D" w:rsidRDefault="00DE270D" w:rsidP="00DE270D">
            <w:pPr>
              <w:pStyle w:val="TableParagraph"/>
              <w:numPr>
                <w:ilvl w:val="0"/>
                <w:numId w:val="22"/>
              </w:numPr>
              <w:tabs>
                <w:tab w:val="left" w:pos="833"/>
              </w:tabs>
              <w:ind w:left="468" w:hanging="336"/>
              <w:rPr>
                <w:rFonts w:asciiTheme="minorBidi" w:hAnsiTheme="minorBidi" w:cstheme="minorBidi"/>
              </w:rPr>
            </w:pPr>
            <w:r w:rsidRPr="00DE270D">
              <w:rPr>
                <w:rFonts w:asciiTheme="minorBidi" w:hAnsiTheme="minorBidi" w:cstheme="minorBidi"/>
              </w:rPr>
              <w:t>Use</w:t>
            </w:r>
            <w:r w:rsidRPr="00DE270D">
              <w:rPr>
                <w:rFonts w:asciiTheme="minorBidi" w:hAnsiTheme="minorBidi" w:cstheme="minorBidi"/>
                <w:spacing w:val="-2"/>
              </w:rPr>
              <w:t xml:space="preserve"> </w:t>
            </w:r>
            <w:r w:rsidRPr="00DE270D">
              <w:rPr>
                <w:rFonts w:asciiTheme="minorBidi" w:hAnsiTheme="minorBidi" w:cstheme="minorBidi"/>
              </w:rPr>
              <w:t>the</w:t>
            </w:r>
            <w:r w:rsidRPr="00DE270D">
              <w:rPr>
                <w:rFonts w:asciiTheme="minorBidi" w:hAnsiTheme="minorBidi" w:cstheme="minorBidi"/>
                <w:color w:val="0562C1"/>
                <w:spacing w:val="-4"/>
              </w:rPr>
              <w:t xml:space="preserve"> </w:t>
            </w:r>
            <w:hyperlink r:id="rId39" w:history="1">
              <w:r w:rsidRPr="001D0AA7">
                <w:rPr>
                  <w:rStyle w:val="Hyperlink"/>
                  <w:rFonts w:asciiTheme="minorBidi" w:hAnsiTheme="minorBidi" w:cstheme="minorBidi"/>
                </w:rPr>
                <w:t>data</w:t>
              </w:r>
              <w:r w:rsidRPr="001D0AA7">
                <w:rPr>
                  <w:rStyle w:val="Hyperlink"/>
                  <w:rFonts w:asciiTheme="minorBidi" w:hAnsiTheme="minorBidi" w:cstheme="minorBidi"/>
                  <w:spacing w:val="-3"/>
                </w:rPr>
                <w:t xml:space="preserve"> </w:t>
              </w:r>
              <w:r w:rsidRPr="001D0AA7">
                <w:rPr>
                  <w:rStyle w:val="Hyperlink"/>
                  <w:rFonts w:asciiTheme="minorBidi" w:hAnsiTheme="minorBidi" w:cstheme="minorBidi"/>
                </w:rPr>
                <w:t>she</w:t>
              </w:r>
              <w:r w:rsidR="001D0AA7" w:rsidRPr="001D0AA7">
                <w:rPr>
                  <w:rStyle w:val="Hyperlink"/>
                  <w:rFonts w:asciiTheme="minorBidi" w:hAnsiTheme="minorBidi" w:cstheme="minorBidi"/>
                </w:rPr>
                <w:t>et</w:t>
              </w:r>
            </w:hyperlink>
            <w:r w:rsidRPr="00DE270D">
              <w:rPr>
                <w:rFonts w:asciiTheme="minorBidi" w:hAnsiTheme="minorBidi" w:cstheme="minorBidi"/>
                <w:color w:val="0562C1"/>
                <w:spacing w:val="-4"/>
              </w:rPr>
              <w:t xml:space="preserve"> </w:t>
            </w:r>
            <w:r w:rsidRPr="00DE270D">
              <w:rPr>
                <w:rFonts w:asciiTheme="minorBidi" w:hAnsiTheme="minorBidi" w:cstheme="minorBidi"/>
              </w:rPr>
              <w:t>to</w:t>
            </w:r>
            <w:r w:rsidRPr="00DE270D">
              <w:rPr>
                <w:rFonts w:asciiTheme="minorBidi" w:hAnsiTheme="minorBidi" w:cstheme="minorBidi"/>
                <w:spacing w:val="-1"/>
              </w:rPr>
              <w:t xml:space="preserve"> </w:t>
            </w:r>
            <w:r w:rsidRPr="00DE270D">
              <w:rPr>
                <w:rFonts w:asciiTheme="minorBidi" w:hAnsiTheme="minorBidi" w:cstheme="minorBidi"/>
              </w:rPr>
              <w:t>write</w:t>
            </w:r>
            <w:r w:rsidRPr="00DE270D">
              <w:rPr>
                <w:rFonts w:asciiTheme="minorBidi" w:hAnsiTheme="minorBidi" w:cstheme="minorBidi"/>
                <w:spacing w:val="-4"/>
              </w:rPr>
              <w:t xml:space="preserve"> </w:t>
            </w:r>
            <w:r w:rsidRPr="00DE270D">
              <w:rPr>
                <w:rFonts w:asciiTheme="minorBidi" w:hAnsiTheme="minorBidi" w:cstheme="minorBidi"/>
              </w:rPr>
              <w:t>the</w:t>
            </w:r>
            <w:r w:rsidRPr="00DE270D">
              <w:rPr>
                <w:rFonts w:asciiTheme="minorBidi" w:hAnsiTheme="minorBidi" w:cstheme="minorBidi"/>
                <w:spacing w:val="-3"/>
              </w:rPr>
              <w:t xml:space="preserve"> </w:t>
            </w:r>
            <w:r w:rsidRPr="00DE270D">
              <w:rPr>
                <w:rFonts w:asciiTheme="minorBidi" w:hAnsiTheme="minorBidi" w:cstheme="minorBidi"/>
              </w:rPr>
              <w:t>following</w:t>
            </w:r>
            <w:r w:rsidRPr="00DE270D">
              <w:rPr>
                <w:rFonts w:asciiTheme="minorBidi" w:hAnsiTheme="minorBidi" w:cstheme="minorBidi"/>
                <w:spacing w:val="1"/>
              </w:rPr>
              <w:t xml:space="preserve"> </w:t>
            </w:r>
            <w:r w:rsidRPr="00DE270D">
              <w:rPr>
                <w:rFonts w:asciiTheme="minorBidi" w:hAnsiTheme="minorBidi" w:cstheme="minorBidi"/>
              </w:rPr>
              <w:t>as</w:t>
            </w:r>
            <w:r w:rsidRPr="00DE270D">
              <w:rPr>
                <w:rFonts w:asciiTheme="minorBidi" w:hAnsiTheme="minorBidi" w:cstheme="minorBidi"/>
                <w:spacing w:val="-3"/>
              </w:rPr>
              <w:t xml:space="preserve"> </w:t>
            </w:r>
            <w:r w:rsidRPr="00DE270D">
              <w:rPr>
                <w:rFonts w:asciiTheme="minorBidi" w:hAnsiTheme="minorBidi" w:cstheme="minorBidi"/>
              </w:rPr>
              <w:t>ordinary</w:t>
            </w:r>
            <w:r w:rsidRPr="00DE270D">
              <w:rPr>
                <w:rFonts w:asciiTheme="minorBidi" w:hAnsiTheme="minorBidi" w:cstheme="minorBidi"/>
                <w:spacing w:val="-5"/>
              </w:rPr>
              <w:t xml:space="preserve"> </w:t>
            </w:r>
            <w:r w:rsidRPr="00DE270D">
              <w:rPr>
                <w:rFonts w:asciiTheme="minorBidi" w:hAnsiTheme="minorBidi" w:cstheme="minorBidi"/>
              </w:rPr>
              <w:t>numbers.</w:t>
            </w:r>
          </w:p>
          <w:p w14:paraId="2A813B65" w14:textId="77777777" w:rsidR="00DE270D" w:rsidRPr="00DE270D" w:rsidRDefault="00DE270D" w:rsidP="00DE270D">
            <w:pPr>
              <w:pStyle w:val="TableParagraph"/>
              <w:spacing w:before="3"/>
              <w:ind w:hanging="682"/>
              <w:rPr>
                <w:rFonts w:asciiTheme="minorBidi" w:hAnsiTheme="minorBidi" w:cstheme="minorBidi"/>
                <w:sz w:val="21"/>
              </w:rPr>
            </w:pPr>
          </w:p>
          <w:p w14:paraId="3AD062FD" w14:textId="77777777" w:rsidR="00DE270D" w:rsidRPr="00DE270D" w:rsidRDefault="00DE270D" w:rsidP="00887B4E">
            <w:pPr>
              <w:pStyle w:val="TableParagraph"/>
              <w:numPr>
                <w:ilvl w:val="1"/>
                <w:numId w:val="21"/>
              </w:numPr>
              <w:tabs>
                <w:tab w:val="left" w:pos="790"/>
              </w:tabs>
              <w:spacing w:after="240"/>
              <w:ind w:hanging="654"/>
              <w:rPr>
                <w:rFonts w:asciiTheme="minorBidi" w:hAnsiTheme="minorBidi" w:cstheme="minorBidi"/>
              </w:rPr>
            </w:pPr>
            <w:r w:rsidRPr="00DE270D">
              <w:rPr>
                <w:rFonts w:asciiTheme="minorBidi" w:hAnsiTheme="minorBidi" w:cstheme="minorBidi"/>
              </w:rPr>
              <w:t>The speed of light</w:t>
            </w:r>
          </w:p>
          <w:p w14:paraId="677260D2" w14:textId="77777777" w:rsidR="005A1B10" w:rsidRDefault="00DE270D" w:rsidP="005A1B10">
            <w:pPr>
              <w:pStyle w:val="TableParagraph"/>
              <w:numPr>
                <w:ilvl w:val="1"/>
                <w:numId w:val="21"/>
              </w:numPr>
              <w:tabs>
                <w:tab w:val="left" w:pos="790"/>
              </w:tabs>
              <w:spacing w:before="9"/>
              <w:ind w:hanging="668"/>
              <w:rPr>
                <w:rFonts w:asciiTheme="minorBidi" w:hAnsiTheme="minorBidi" w:cstheme="minorBidi"/>
              </w:rPr>
            </w:pPr>
            <w:r w:rsidRPr="00DE270D">
              <w:rPr>
                <w:rFonts w:asciiTheme="minorBidi" w:hAnsiTheme="minorBidi" w:cstheme="minorBidi"/>
              </w:rPr>
              <w:t>The</w:t>
            </w:r>
            <w:r w:rsidRPr="00DE270D">
              <w:rPr>
                <w:rFonts w:asciiTheme="minorBidi" w:hAnsiTheme="minorBidi" w:cstheme="minorBidi"/>
                <w:spacing w:val="-4"/>
              </w:rPr>
              <w:t xml:space="preserve"> </w:t>
            </w:r>
            <w:r w:rsidRPr="00DE270D">
              <w:rPr>
                <w:rFonts w:asciiTheme="minorBidi" w:hAnsiTheme="minorBidi" w:cstheme="minorBidi"/>
              </w:rPr>
              <w:t>charge</w:t>
            </w:r>
            <w:r w:rsidRPr="00DE270D">
              <w:rPr>
                <w:rFonts w:asciiTheme="minorBidi" w:hAnsiTheme="minorBidi" w:cstheme="minorBidi"/>
                <w:spacing w:val="-3"/>
              </w:rPr>
              <w:t xml:space="preserve"> </w:t>
            </w:r>
            <w:r w:rsidRPr="00DE270D">
              <w:rPr>
                <w:rFonts w:asciiTheme="minorBidi" w:hAnsiTheme="minorBidi" w:cstheme="minorBidi"/>
              </w:rPr>
              <w:t>on</w:t>
            </w:r>
            <w:r w:rsidRPr="00DE270D">
              <w:rPr>
                <w:rFonts w:asciiTheme="minorBidi" w:hAnsiTheme="minorBidi" w:cstheme="minorBidi"/>
                <w:spacing w:val="-1"/>
              </w:rPr>
              <w:t xml:space="preserve"> </w:t>
            </w:r>
            <w:r w:rsidRPr="00DE270D">
              <w:rPr>
                <w:rFonts w:asciiTheme="minorBidi" w:hAnsiTheme="minorBidi" w:cstheme="minorBidi"/>
              </w:rPr>
              <w:t>an</w:t>
            </w:r>
            <w:r w:rsidRPr="00DE270D">
              <w:rPr>
                <w:rFonts w:asciiTheme="minorBidi" w:hAnsiTheme="minorBidi" w:cstheme="minorBidi"/>
                <w:spacing w:val="-5"/>
              </w:rPr>
              <w:t xml:space="preserve"> </w:t>
            </w:r>
            <w:r w:rsidRPr="00DE270D">
              <w:rPr>
                <w:rFonts w:asciiTheme="minorBidi" w:hAnsiTheme="minorBidi" w:cstheme="minorBidi"/>
              </w:rPr>
              <w:t>electron</w:t>
            </w:r>
          </w:p>
          <w:p w14:paraId="29F93B1F" w14:textId="77777777" w:rsidR="005A1B10" w:rsidRDefault="005A1B10" w:rsidP="005A1B10">
            <w:pPr>
              <w:pStyle w:val="TableParagraph"/>
              <w:tabs>
                <w:tab w:val="left" w:pos="790"/>
              </w:tabs>
              <w:spacing w:before="9"/>
              <w:rPr>
                <w:rFonts w:asciiTheme="minorBidi" w:hAnsiTheme="minorBidi" w:cstheme="minorBidi"/>
              </w:rPr>
            </w:pPr>
          </w:p>
          <w:p w14:paraId="595DDE24" w14:textId="77777777" w:rsidR="00DE270D" w:rsidRPr="005A1B10" w:rsidRDefault="00DE270D" w:rsidP="005A1B10">
            <w:pPr>
              <w:pStyle w:val="TableParagraph"/>
              <w:numPr>
                <w:ilvl w:val="0"/>
                <w:numId w:val="22"/>
              </w:numPr>
              <w:tabs>
                <w:tab w:val="left" w:pos="484"/>
              </w:tabs>
              <w:spacing w:before="9"/>
              <w:ind w:left="638" w:hanging="486"/>
              <w:rPr>
                <w:rFonts w:asciiTheme="minorBidi" w:hAnsiTheme="minorBidi" w:cstheme="minorBidi"/>
              </w:rPr>
            </w:pPr>
            <w:r w:rsidRPr="005A1B10">
              <w:rPr>
                <w:rFonts w:asciiTheme="minorBidi" w:hAnsiTheme="minorBidi" w:cstheme="minorBidi"/>
              </w:rPr>
              <w:t>Write</w:t>
            </w:r>
            <w:r w:rsidRPr="005A1B10">
              <w:rPr>
                <w:rFonts w:asciiTheme="minorBidi" w:hAnsiTheme="minorBidi" w:cstheme="minorBidi"/>
                <w:spacing w:val="-4"/>
              </w:rPr>
              <w:t xml:space="preserve"> </w:t>
            </w:r>
            <w:r w:rsidRPr="005A1B10">
              <w:rPr>
                <w:rFonts w:asciiTheme="minorBidi" w:hAnsiTheme="minorBidi" w:cstheme="minorBidi"/>
              </w:rPr>
              <w:t>one</w:t>
            </w:r>
            <w:r w:rsidRPr="005A1B10">
              <w:rPr>
                <w:rFonts w:asciiTheme="minorBidi" w:hAnsiTheme="minorBidi" w:cstheme="minorBidi"/>
                <w:spacing w:val="-3"/>
              </w:rPr>
              <w:t xml:space="preserve"> </w:t>
            </w:r>
            <w:r w:rsidRPr="005A1B10">
              <w:rPr>
                <w:rFonts w:asciiTheme="minorBidi" w:hAnsiTheme="minorBidi" w:cstheme="minorBidi"/>
              </w:rPr>
              <w:t>quarter</w:t>
            </w:r>
            <w:r w:rsidRPr="005A1B10">
              <w:rPr>
                <w:rFonts w:asciiTheme="minorBidi" w:hAnsiTheme="minorBidi" w:cstheme="minorBidi"/>
                <w:spacing w:val="1"/>
              </w:rPr>
              <w:t xml:space="preserve"> </w:t>
            </w:r>
            <w:r w:rsidRPr="005A1B10">
              <w:rPr>
                <w:rFonts w:asciiTheme="minorBidi" w:hAnsiTheme="minorBidi" w:cstheme="minorBidi"/>
              </w:rPr>
              <w:t>of</w:t>
            </w:r>
            <w:r w:rsidRPr="005A1B10">
              <w:rPr>
                <w:rFonts w:asciiTheme="minorBidi" w:hAnsiTheme="minorBidi" w:cstheme="minorBidi"/>
                <w:spacing w:val="1"/>
              </w:rPr>
              <w:t xml:space="preserve"> </w:t>
            </w:r>
            <w:r w:rsidRPr="005A1B10">
              <w:rPr>
                <w:rFonts w:asciiTheme="minorBidi" w:hAnsiTheme="minorBidi" w:cstheme="minorBidi"/>
              </w:rPr>
              <w:t>a</w:t>
            </w:r>
            <w:r w:rsidRPr="005A1B10">
              <w:rPr>
                <w:rFonts w:asciiTheme="minorBidi" w:hAnsiTheme="minorBidi" w:cstheme="minorBidi"/>
                <w:spacing w:val="-5"/>
              </w:rPr>
              <w:t xml:space="preserve"> </w:t>
            </w:r>
            <w:r w:rsidRPr="005A1B10">
              <w:rPr>
                <w:rFonts w:asciiTheme="minorBidi" w:hAnsiTheme="minorBidi" w:cstheme="minorBidi"/>
              </w:rPr>
              <w:t>million</w:t>
            </w:r>
            <w:r w:rsidRPr="005A1B10">
              <w:rPr>
                <w:rFonts w:asciiTheme="minorBidi" w:hAnsiTheme="minorBidi" w:cstheme="minorBidi"/>
                <w:spacing w:val="-1"/>
              </w:rPr>
              <w:t xml:space="preserve"> </w:t>
            </w:r>
            <w:r w:rsidRPr="005A1B10">
              <w:rPr>
                <w:rFonts w:asciiTheme="minorBidi" w:hAnsiTheme="minorBidi" w:cstheme="minorBidi"/>
              </w:rPr>
              <w:t>in</w:t>
            </w:r>
            <w:r w:rsidRPr="005A1B10">
              <w:rPr>
                <w:rFonts w:asciiTheme="minorBidi" w:hAnsiTheme="minorBidi" w:cstheme="minorBidi"/>
                <w:spacing w:val="-1"/>
              </w:rPr>
              <w:t xml:space="preserve"> </w:t>
            </w:r>
            <w:r w:rsidRPr="005A1B10">
              <w:rPr>
                <w:rFonts w:asciiTheme="minorBidi" w:hAnsiTheme="minorBidi" w:cstheme="minorBidi"/>
              </w:rPr>
              <w:t>standard</w:t>
            </w:r>
            <w:r w:rsidRPr="005A1B10">
              <w:rPr>
                <w:rFonts w:asciiTheme="minorBidi" w:hAnsiTheme="minorBidi" w:cstheme="minorBidi"/>
                <w:spacing w:val="-5"/>
              </w:rPr>
              <w:t xml:space="preserve"> </w:t>
            </w:r>
            <w:r w:rsidRPr="005A1B10">
              <w:rPr>
                <w:rFonts w:asciiTheme="minorBidi" w:hAnsiTheme="minorBidi" w:cstheme="minorBidi"/>
              </w:rPr>
              <w:t>form.</w:t>
            </w:r>
          </w:p>
          <w:p w14:paraId="011FE8AB" w14:textId="77777777" w:rsidR="00887B4E" w:rsidRDefault="00887B4E" w:rsidP="00887B4E">
            <w:pPr>
              <w:pStyle w:val="TableParagraph"/>
              <w:tabs>
                <w:tab w:val="left" w:pos="572"/>
              </w:tabs>
              <w:ind w:left="720"/>
            </w:pPr>
          </w:p>
        </w:tc>
      </w:tr>
    </w:tbl>
    <w:p w14:paraId="2FF676EC" w14:textId="77777777" w:rsidR="00887B4E" w:rsidRDefault="00887B4E" w:rsidP="00887B4E">
      <w:pPr>
        <w:spacing w:line="240" w:lineRule="auto"/>
        <w:rPr>
          <w:rStyle w:val="Heading3Char"/>
        </w:rPr>
      </w:pPr>
    </w:p>
    <w:p w14:paraId="1D3D01CB" w14:textId="77777777" w:rsidR="00DE270D" w:rsidRPr="00D511ED" w:rsidRDefault="00DE270D" w:rsidP="00317DA5">
      <w:pPr>
        <w:pStyle w:val="Heading2"/>
        <w:rPr>
          <w:sz w:val="28"/>
          <w:szCs w:val="28"/>
        </w:rPr>
      </w:pPr>
      <w:r w:rsidRPr="00D511ED">
        <w:rPr>
          <w:sz w:val="28"/>
          <w:szCs w:val="28"/>
        </w:rPr>
        <w:t>Environmental science</w:t>
      </w:r>
    </w:p>
    <w:p w14:paraId="487A9C37" w14:textId="77777777" w:rsidR="00DE270D" w:rsidRDefault="00DE270D">
      <w:pPr>
        <w:spacing w:line="240" w:lineRule="auto"/>
        <w:rPr>
          <w:rStyle w:val="Heading3Char"/>
        </w:rPr>
      </w:pPr>
    </w:p>
    <w:tbl>
      <w:tblPr>
        <w:tblW w:w="0" w:type="auto"/>
        <w:tblInd w:w="140" w:type="dxa"/>
        <w:tblBorders>
          <w:top w:val="single" w:sz="4" w:space="0" w:color="3C1478"/>
          <w:left w:val="single" w:sz="4" w:space="0" w:color="3C1478"/>
          <w:bottom w:val="single" w:sz="4" w:space="0" w:color="3C1478"/>
          <w:right w:val="single" w:sz="4" w:space="0" w:color="3C1478"/>
          <w:insideH w:val="single" w:sz="4" w:space="0" w:color="3C1478"/>
          <w:insideV w:val="single" w:sz="4" w:space="0" w:color="3C1478"/>
        </w:tblBorders>
        <w:tblLayout w:type="fixed"/>
        <w:tblCellMar>
          <w:left w:w="0" w:type="dxa"/>
          <w:right w:w="0" w:type="dxa"/>
        </w:tblCellMar>
        <w:tblLook w:val="01E0" w:firstRow="1" w:lastRow="1" w:firstColumn="1" w:lastColumn="1" w:noHBand="0" w:noVBand="0"/>
      </w:tblPr>
      <w:tblGrid>
        <w:gridCol w:w="9007"/>
      </w:tblGrid>
      <w:tr w:rsidR="00DE270D" w14:paraId="66AFC9F0" w14:textId="77777777" w:rsidTr="00887B4E">
        <w:trPr>
          <w:trHeight w:val="580"/>
        </w:trPr>
        <w:tc>
          <w:tcPr>
            <w:tcW w:w="9007" w:type="dxa"/>
            <w:shd w:val="clear" w:color="auto" w:fill="412878" w:themeFill="text2"/>
          </w:tcPr>
          <w:p w14:paraId="22C7D129" w14:textId="77777777" w:rsidR="00DE270D" w:rsidRPr="00887B4E" w:rsidRDefault="00DE270D" w:rsidP="00076AF6">
            <w:pPr>
              <w:pStyle w:val="TableParagraph"/>
              <w:spacing w:before="169"/>
              <w:ind w:left="117"/>
              <w:rPr>
                <w:rFonts w:ascii="AQA Chevin Pro DemiBold" w:hAnsi="AQA Chevin Pro DemiBold"/>
              </w:rPr>
            </w:pPr>
            <w:r w:rsidRPr="00887B4E">
              <w:rPr>
                <w:rFonts w:ascii="AQA Chevin Pro DemiBold" w:hAnsi="AQA Chevin Pro DemiBold"/>
                <w:color w:val="FFFFFF"/>
              </w:rPr>
              <w:t>Activity</w:t>
            </w:r>
            <w:r w:rsidRPr="00887B4E">
              <w:rPr>
                <w:rFonts w:ascii="AQA Chevin Pro DemiBold" w:hAnsi="AQA Chevin Pro DemiBold"/>
                <w:color w:val="FFFFFF"/>
                <w:spacing w:val="-4"/>
              </w:rPr>
              <w:t xml:space="preserve"> </w:t>
            </w:r>
            <w:r w:rsidRPr="00887B4E">
              <w:rPr>
                <w:rFonts w:ascii="AQA Chevin Pro DemiBold" w:hAnsi="AQA Chevin Pro DemiBold"/>
                <w:color w:val="FFFFFF"/>
              </w:rPr>
              <w:t>12 Maths</w:t>
            </w:r>
            <w:r w:rsidRPr="00887B4E">
              <w:rPr>
                <w:rFonts w:ascii="AQA Chevin Pro DemiBold" w:hAnsi="AQA Chevin Pro DemiBold"/>
                <w:color w:val="FFFFFF"/>
                <w:spacing w:val="-3"/>
              </w:rPr>
              <w:t xml:space="preserve"> </w:t>
            </w:r>
            <w:r w:rsidRPr="00887B4E">
              <w:rPr>
                <w:rFonts w:ascii="AQA Chevin Pro DemiBold" w:hAnsi="AQA Chevin Pro DemiBold"/>
                <w:color w:val="FFFFFF"/>
              </w:rPr>
              <w:t>skills</w:t>
            </w:r>
          </w:p>
        </w:tc>
      </w:tr>
      <w:tr w:rsidR="00DE270D" w14:paraId="34DFC62A" w14:textId="77777777" w:rsidTr="00887B4E">
        <w:trPr>
          <w:trHeight w:val="2815"/>
        </w:trPr>
        <w:tc>
          <w:tcPr>
            <w:tcW w:w="9007" w:type="dxa"/>
          </w:tcPr>
          <w:p w14:paraId="00E2F74D" w14:textId="77777777" w:rsidR="00DE270D" w:rsidRDefault="00DE270D" w:rsidP="00076AF6">
            <w:pPr>
              <w:pStyle w:val="TableParagraph"/>
              <w:spacing w:before="4"/>
              <w:rPr>
                <w:rFonts w:ascii="AQA Chevin Pro Light"/>
                <w:sz w:val="18"/>
              </w:rPr>
            </w:pPr>
          </w:p>
          <w:p w14:paraId="1E35E2CC" w14:textId="77777777" w:rsidR="00DE270D" w:rsidRPr="00887B4E" w:rsidRDefault="00DE270D" w:rsidP="00076AF6">
            <w:pPr>
              <w:pStyle w:val="TableParagraph"/>
              <w:spacing w:line="247" w:lineRule="auto"/>
              <w:ind w:left="467" w:right="235" w:hanging="360"/>
              <w:rPr>
                <w:rFonts w:asciiTheme="minorBidi" w:hAnsiTheme="minorBidi" w:cstheme="minorBidi"/>
              </w:rPr>
            </w:pPr>
            <w:r w:rsidRPr="00887B4E">
              <w:rPr>
                <w:rFonts w:asciiTheme="minorBidi" w:hAnsiTheme="minorBidi" w:cstheme="minorBidi"/>
              </w:rPr>
              <w:t>1.</w:t>
            </w:r>
            <w:r w:rsidRPr="00887B4E">
              <w:rPr>
                <w:rFonts w:asciiTheme="minorBidi" w:hAnsiTheme="minorBidi" w:cstheme="minorBidi"/>
                <w:spacing w:val="50"/>
              </w:rPr>
              <w:t xml:space="preserve"> </w:t>
            </w:r>
            <w:r w:rsidRPr="00887B4E">
              <w:rPr>
                <w:rFonts w:asciiTheme="minorBidi" w:hAnsiTheme="minorBidi" w:cstheme="minorBidi"/>
              </w:rPr>
              <w:t>In</w:t>
            </w:r>
            <w:r w:rsidRPr="00887B4E">
              <w:rPr>
                <w:rFonts w:asciiTheme="minorBidi" w:hAnsiTheme="minorBidi" w:cstheme="minorBidi"/>
                <w:spacing w:val="-2"/>
              </w:rPr>
              <w:t xml:space="preserve"> </w:t>
            </w:r>
            <w:r w:rsidRPr="00887B4E">
              <w:rPr>
                <w:rFonts w:asciiTheme="minorBidi" w:hAnsiTheme="minorBidi" w:cstheme="minorBidi"/>
              </w:rPr>
              <w:t>2017,</w:t>
            </w:r>
            <w:r w:rsidRPr="00887B4E">
              <w:rPr>
                <w:rFonts w:asciiTheme="minorBidi" w:hAnsiTheme="minorBidi" w:cstheme="minorBidi"/>
                <w:spacing w:val="-2"/>
              </w:rPr>
              <w:t xml:space="preserve"> </w:t>
            </w:r>
            <w:r w:rsidRPr="00887B4E">
              <w:rPr>
                <w:rFonts w:asciiTheme="minorBidi" w:hAnsiTheme="minorBidi" w:cstheme="minorBidi"/>
              </w:rPr>
              <w:t>the</w:t>
            </w:r>
            <w:r w:rsidRPr="00887B4E">
              <w:rPr>
                <w:rFonts w:asciiTheme="minorBidi" w:hAnsiTheme="minorBidi" w:cstheme="minorBidi"/>
                <w:spacing w:val="-2"/>
              </w:rPr>
              <w:t xml:space="preserve"> </w:t>
            </w:r>
            <w:r w:rsidRPr="00887B4E">
              <w:rPr>
                <w:rFonts w:asciiTheme="minorBidi" w:hAnsiTheme="minorBidi" w:cstheme="minorBidi"/>
              </w:rPr>
              <w:t>city</w:t>
            </w:r>
            <w:r w:rsidRPr="00887B4E">
              <w:rPr>
                <w:rFonts w:asciiTheme="minorBidi" w:hAnsiTheme="minorBidi" w:cstheme="minorBidi"/>
                <w:spacing w:val="-3"/>
              </w:rPr>
              <w:t xml:space="preserve"> </w:t>
            </w:r>
            <w:r w:rsidRPr="00887B4E">
              <w:rPr>
                <w:rFonts w:asciiTheme="minorBidi" w:hAnsiTheme="minorBidi" w:cstheme="minorBidi"/>
              </w:rPr>
              <w:t>of</w:t>
            </w:r>
            <w:r w:rsidRPr="00887B4E">
              <w:rPr>
                <w:rFonts w:asciiTheme="minorBidi" w:hAnsiTheme="minorBidi" w:cstheme="minorBidi"/>
                <w:spacing w:val="2"/>
              </w:rPr>
              <w:t xml:space="preserve"> </w:t>
            </w:r>
            <w:r w:rsidRPr="00887B4E">
              <w:rPr>
                <w:rFonts w:asciiTheme="minorBidi" w:hAnsiTheme="minorBidi" w:cstheme="minorBidi"/>
              </w:rPr>
              <w:t>Manchester</w:t>
            </w:r>
            <w:r w:rsidRPr="00887B4E">
              <w:rPr>
                <w:rFonts w:asciiTheme="minorBidi" w:hAnsiTheme="minorBidi" w:cstheme="minorBidi"/>
                <w:spacing w:val="-2"/>
              </w:rPr>
              <w:t xml:space="preserve"> </w:t>
            </w:r>
            <w:r w:rsidRPr="00887B4E">
              <w:rPr>
                <w:rFonts w:asciiTheme="minorBidi" w:hAnsiTheme="minorBidi" w:cstheme="minorBidi"/>
              </w:rPr>
              <w:t>began</w:t>
            </w:r>
            <w:r w:rsidRPr="00887B4E">
              <w:rPr>
                <w:rFonts w:asciiTheme="minorBidi" w:hAnsiTheme="minorBidi" w:cstheme="minorBidi"/>
                <w:spacing w:val="-2"/>
              </w:rPr>
              <w:t xml:space="preserve"> </w:t>
            </w:r>
            <w:r w:rsidRPr="00887B4E">
              <w:rPr>
                <w:rFonts w:asciiTheme="minorBidi" w:hAnsiTheme="minorBidi" w:cstheme="minorBidi"/>
              </w:rPr>
              <w:t>a</w:t>
            </w:r>
            <w:r w:rsidRPr="00887B4E">
              <w:rPr>
                <w:rFonts w:asciiTheme="minorBidi" w:hAnsiTheme="minorBidi" w:cstheme="minorBidi"/>
                <w:spacing w:val="-3"/>
              </w:rPr>
              <w:t xml:space="preserve"> </w:t>
            </w:r>
            <w:r w:rsidRPr="00887B4E">
              <w:rPr>
                <w:rFonts w:asciiTheme="minorBidi" w:hAnsiTheme="minorBidi" w:cstheme="minorBidi"/>
              </w:rPr>
              <w:t>‘City</w:t>
            </w:r>
            <w:r w:rsidRPr="00887B4E">
              <w:rPr>
                <w:rFonts w:asciiTheme="minorBidi" w:hAnsiTheme="minorBidi" w:cstheme="minorBidi"/>
                <w:spacing w:val="-3"/>
              </w:rPr>
              <w:t xml:space="preserve"> </w:t>
            </w:r>
            <w:r w:rsidRPr="00887B4E">
              <w:rPr>
                <w:rFonts w:asciiTheme="minorBidi" w:hAnsiTheme="minorBidi" w:cstheme="minorBidi"/>
              </w:rPr>
              <w:t>of Trees’</w:t>
            </w:r>
            <w:r w:rsidRPr="00887B4E">
              <w:rPr>
                <w:rFonts w:asciiTheme="minorBidi" w:hAnsiTheme="minorBidi" w:cstheme="minorBidi"/>
                <w:spacing w:val="-1"/>
              </w:rPr>
              <w:t xml:space="preserve"> </w:t>
            </w:r>
            <w:r w:rsidRPr="00887B4E">
              <w:rPr>
                <w:rFonts w:asciiTheme="minorBidi" w:hAnsiTheme="minorBidi" w:cstheme="minorBidi"/>
              </w:rPr>
              <w:t>project.</w:t>
            </w:r>
            <w:r w:rsidRPr="00887B4E">
              <w:rPr>
                <w:rFonts w:asciiTheme="minorBidi" w:hAnsiTheme="minorBidi" w:cstheme="minorBidi"/>
                <w:spacing w:val="-5"/>
              </w:rPr>
              <w:t xml:space="preserve"> </w:t>
            </w:r>
            <w:r w:rsidRPr="00887B4E">
              <w:rPr>
                <w:rFonts w:asciiTheme="minorBidi" w:hAnsiTheme="minorBidi" w:cstheme="minorBidi"/>
              </w:rPr>
              <w:t>The</w:t>
            </w:r>
            <w:r w:rsidRPr="00887B4E">
              <w:rPr>
                <w:rFonts w:asciiTheme="minorBidi" w:hAnsiTheme="minorBidi" w:cstheme="minorBidi"/>
                <w:spacing w:val="-1"/>
              </w:rPr>
              <w:t xml:space="preserve"> </w:t>
            </w:r>
            <w:r w:rsidRPr="00887B4E">
              <w:rPr>
                <w:rFonts w:asciiTheme="minorBidi" w:hAnsiTheme="minorBidi" w:cstheme="minorBidi"/>
              </w:rPr>
              <w:t>project</w:t>
            </w:r>
            <w:r w:rsidRPr="00887B4E">
              <w:rPr>
                <w:rFonts w:asciiTheme="minorBidi" w:hAnsiTheme="minorBidi" w:cstheme="minorBidi"/>
                <w:spacing w:val="-2"/>
              </w:rPr>
              <w:t xml:space="preserve"> </w:t>
            </w:r>
            <w:r w:rsidRPr="00887B4E">
              <w:rPr>
                <w:rFonts w:asciiTheme="minorBidi" w:hAnsiTheme="minorBidi" w:cstheme="minorBidi"/>
              </w:rPr>
              <w:t>plans</w:t>
            </w:r>
            <w:r w:rsidRPr="00887B4E">
              <w:rPr>
                <w:rFonts w:asciiTheme="minorBidi" w:hAnsiTheme="minorBidi" w:cstheme="minorBidi"/>
                <w:spacing w:val="-1"/>
              </w:rPr>
              <w:t xml:space="preserve"> </w:t>
            </w:r>
            <w:r w:rsidRPr="00887B4E">
              <w:rPr>
                <w:rFonts w:asciiTheme="minorBidi" w:hAnsiTheme="minorBidi" w:cstheme="minorBidi"/>
              </w:rPr>
              <w:t>to</w:t>
            </w:r>
            <w:r w:rsidRPr="00887B4E">
              <w:rPr>
                <w:rFonts w:asciiTheme="minorBidi" w:hAnsiTheme="minorBidi" w:cstheme="minorBidi"/>
                <w:spacing w:val="-59"/>
              </w:rPr>
              <w:t xml:space="preserve"> </w:t>
            </w:r>
            <w:r w:rsidRPr="00887B4E">
              <w:rPr>
                <w:rFonts w:asciiTheme="minorBidi" w:hAnsiTheme="minorBidi" w:cstheme="minorBidi"/>
              </w:rPr>
              <w:t>plant</w:t>
            </w:r>
            <w:r w:rsidRPr="00887B4E">
              <w:rPr>
                <w:rFonts w:asciiTheme="minorBidi" w:hAnsiTheme="minorBidi" w:cstheme="minorBidi"/>
                <w:spacing w:val="1"/>
              </w:rPr>
              <w:t xml:space="preserve"> </w:t>
            </w:r>
            <w:r w:rsidRPr="00887B4E">
              <w:rPr>
                <w:rFonts w:asciiTheme="minorBidi" w:hAnsiTheme="minorBidi" w:cstheme="minorBidi"/>
              </w:rPr>
              <w:t>3</w:t>
            </w:r>
            <w:r w:rsidRPr="00887B4E">
              <w:rPr>
                <w:rFonts w:asciiTheme="minorBidi" w:hAnsiTheme="minorBidi" w:cstheme="minorBidi"/>
                <w:spacing w:val="-2"/>
              </w:rPr>
              <w:t xml:space="preserve"> </w:t>
            </w:r>
            <w:r w:rsidRPr="00887B4E">
              <w:rPr>
                <w:rFonts w:asciiTheme="minorBidi" w:hAnsiTheme="minorBidi" w:cstheme="minorBidi"/>
              </w:rPr>
              <w:t>million trees</w:t>
            </w:r>
            <w:r w:rsidRPr="00887B4E">
              <w:rPr>
                <w:rFonts w:asciiTheme="minorBidi" w:hAnsiTheme="minorBidi" w:cstheme="minorBidi"/>
                <w:spacing w:val="-2"/>
              </w:rPr>
              <w:t xml:space="preserve"> </w:t>
            </w:r>
            <w:r w:rsidRPr="00887B4E">
              <w:rPr>
                <w:rFonts w:asciiTheme="minorBidi" w:hAnsiTheme="minorBidi" w:cstheme="minorBidi"/>
              </w:rPr>
              <w:t>over</w:t>
            </w:r>
            <w:r w:rsidRPr="00887B4E">
              <w:rPr>
                <w:rFonts w:asciiTheme="minorBidi" w:hAnsiTheme="minorBidi" w:cstheme="minorBidi"/>
                <w:spacing w:val="-2"/>
              </w:rPr>
              <w:t xml:space="preserve"> </w:t>
            </w:r>
            <w:r w:rsidRPr="00887B4E">
              <w:rPr>
                <w:rFonts w:asciiTheme="minorBidi" w:hAnsiTheme="minorBidi" w:cstheme="minorBidi"/>
              </w:rPr>
              <w:t>the next</w:t>
            </w:r>
            <w:r w:rsidRPr="00887B4E">
              <w:rPr>
                <w:rFonts w:asciiTheme="minorBidi" w:hAnsiTheme="minorBidi" w:cstheme="minorBidi"/>
                <w:spacing w:val="2"/>
              </w:rPr>
              <w:t xml:space="preserve"> </w:t>
            </w:r>
            <w:r w:rsidRPr="00887B4E">
              <w:rPr>
                <w:rFonts w:asciiTheme="minorBidi" w:hAnsiTheme="minorBidi" w:cstheme="minorBidi"/>
              </w:rPr>
              <w:t>25</w:t>
            </w:r>
            <w:r w:rsidRPr="00887B4E">
              <w:rPr>
                <w:rFonts w:asciiTheme="minorBidi" w:hAnsiTheme="minorBidi" w:cstheme="minorBidi"/>
                <w:spacing w:val="-2"/>
              </w:rPr>
              <w:t xml:space="preserve"> </w:t>
            </w:r>
            <w:r w:rsidRPr="00887B4E">
              <w:rPr>
                <w:rFonts w:asciiTheme="minorBidi" w:hAnsiTheme="minorBidi" w:cstheme="minorBidi"/>
              </w:rPr>
              <w:t>years.</w:t>
            </w:r>
          </w:p>
          <w:p w14:paraId="144A6AD4" w14:textId="77777777" w:rsidR="00DE270D" w:rsidRPr="00887B4E" w:rsidRDefault="00DE270D" w:rsidP="00076AF6">
            <w:pPr>
              <w:pStyle w:val="TableParagraph"/>
              <w:spacing w:before="9"/>
              <w:rPr>
                <w:rFonts w:asciiTheme="minorBidi" w:hAnsiTheme="minorBidi" w:cstheme="minorBidi"/>
                <w:sz w:val="20"/>
              </w:rPr>
            </w:pPr>
          </w:p>
          <w:p w14:paraId="05F10745" w14:textId="77777777" w:rsidR="00DE270D" w:rsidRPr="00887B4E" w:rsidRDefault="00DE270D" w:rsidP="00076AF6">
            <w:pPr>
              <w:pStyle w:val="TableParagraph"/>
              <w:spacing w:before="1" w:line="247" w:lineRule="auto"/>
              <w:ind w:left="467" w:right="235" w:hanging="1"/>
              <w:rPr>
                <w:rFonts w:asciiTheme="minorBidi" w:hAnsiTheme="minorBidi" w:cstheme="minorBidi"/>
              </w:rPr>
            </w:pPr>
            <w:r w:rsidRPr="00887B4E">
              <w:rPr>
                <w:rFonts w:asciiTheme="minorBidi" w:hAnsiTheme="minorBidi" w:cstheme="minorBidi"/>
              </w:rPr>
              <w:t>It was suggested that the council plant 3.6 × 10</w:t>
            </w:r>
            <w:r w:rsidRPr="00887B4E">
              <w:rPr>
                <w:rFonts w:asciiTheme="minorBidi" w:hAnsiTheme="minorBidi" w:cstheme="minorBidi"/>
                <w:vertAlign w:val="superscript"/>
              </w:rPr>
              <w:t>5</w:t>
            </w:r>
            <w:r w:rsidRPr="00887B4E">
              <w:rPr>
                <w:rFonts w:asciiTheme="minorBidi" w:hAnsiTheme="minorBidi" w:cstheme="minorBidi"/>
              </w:rPr>
              <w:t xml:space="preserve"> trees in the first year. The rest of the</w:t>
            </w:r>
            <w:r w:rsidRPr="00887B4E">
              <w:rPr>
                <w:rFonts w:asciiTheme="minorBidi" w:hAnsiTheme="minorBidi" w:cstheme="minorBidi"/>
                <w:spacing w:val="-59"/>
              </w:rPr>
              <w:t xml:space="preserve"> </w:t>
            </w:r>
            <w:r w:rsidRPr="00887B4E">
              <w:rPr>
                <w:rFonts w:asciiTheme="minorBidi" w:hAnsiTheme="minorBidi" w:cstheme="minorBidi"/>
              </w:rPr>
              <w:t>trees</w:t>
            </w:r>
            <w:r w:rsidRPr="00887B4E">
              <w:rPr>
                <w:rFonts w:asciiTheme="minorBidi" w:hAnsiTheme="minorBidi" w:cstheme="minorBidi"/>
                <w:spacing w:val="-3"/>
              </w:rPr>
              <w:t xml:space="preserve"> </w:t>
            </w:r>
            <w:r w:rsidRPr="00887B4E">
              <w:rPr>
                <w:rFonts w:asciiTheme="minorBidi" w:hAnsiTheme="minorBidi" w:cstheme="minorBidi"/>
              </w:rPr>
              <w:t>would</w:t>
            </w:r>
            <w:r w:rsidRPr="00887B4E">
              <w:rPr>
                <w:rFonts w:asciiTheme="minorBidi" w:hAnsiTheme="minorBidi" w:cstheme="minorBidi"/>
                <w:spacing w:val="-1"/>
              </w:rPr>
              <w:t xml:space="preserve"> </w:t>
            </w:r>
            <w:r w:rsidRPr="00887B4E">
              <w:rPr>
                <w:rFonts w:asciiTheme="minorBidi" w:hAnsiTheme="minorBidi" w:cstheme="minorBidi"/>
              </w:rPr>
              <w:t>be planted</w:t>
            </w:r>
            <w:r w:rsidRPr="00887B4E">
              <w:rPr>
                <w:rFonts w:asciiTheme="minorBidi" w:hAnsiTheme="minorBidi" w:cstheme="minorBidi"/>
                <w:spacing w:val="-1"/>
              </w:rPr>
              <w:t xml:space="preserve"> </w:t>
            </w:r>
            <w:r w:rsidRPr="00887B4E">
              <w:rPr>
                <w:rFonts w:asciiTheme="minorBidi" w:hAnsiTheme="minorBidi" w:cstheme="minorBidi"/>
              </w:rPr>
              <w:t>in</w:t>
            </w:r>
            <w:r w:rsidRPr="00887B4E">
              <w:rPr>
                <w:rFonts w:asciiTheme="minorBidi" w:hAnsiTheme="minorBidi" w:cstheme="minorBidi"/>
                <w:spacing w:val="-2"/>
              </w:rPr>
              <w:t xml:space="preserve"> </w:t>
            </w:r>
            <w:r w:rsidRPr="00887B4E">
              <w:rPr>
                <w:rFonts w:asciiTheme="minorBidi" w:hAnsiTheme="minorBidi" w:cstheme="minorBidi"/>
              </w:rPr>
              <w:t>equal</w:t>
            </w:r>
            <w:r w:rsidRPr="00887B4E">
              <w:rPr>
                <w:rFonts w:asciiTheme="minorBidi" w:hAnsiTheme="minorBidi" w:cstheme="minorBidi"/>
                <w:spacing w:val="-1"/>
              </w:rPr>
              <w:t xml:space="preserve"> </w:t>
            </w:r>
            <w:r w:rsidRPr="00887B4E">
              <w:rPr>
                <w:rFonts w:asciiTheme="minorBidi" w:hAnsiTheme="minorBidi" w:cstheme="minorBidi"/>
              </w:rPr>
              <w:t>numbers</w:t>
            </w:r>
            <w:r w:rsidRPr="00887B4E">
              <w:rPr>
                <w:rFonts w:asciiTheme="minorBidi" w:hAnsiTheme="minorBidi" w:cstheme="minorBidi"/>
                <w:spacing w:val="-3"/>
              </w:rPr>
              <w:t xml:space="preserve"> </w:t>
            </w:r>
            <w:r w:rsidRPr="00887B4E">
              <w:rPr>
                <w:rFonts w:asciiTheme="minorBidi" w:hAnsiTheme="minorBidi" w:cstheme="minorBidi"/>
              </w:rPr>
              <w:t>over</w:t>
            </w:r>
            <w:r w:rsidRPr="00887B4E">
              <w:rPr>
                <w:rFonts w:asciiTheme="minorBidi" w:hAnsiTheme="minorBidi" w:cstheme="minorBidi"/>
                <w:spacing w:val="2"/>
              </w:rPr>
              <w:t xml:space="preserve"> </w:t>
            </w:r>
            <w:r w:rsidRPr="00887B4E">
              <w:rPr>
                <w:rFonts w:asciiTheme="minorBidi" w:hAnsiTheme="minorBidi" w:cstheme="minorBidi"/>
              </w:rPr>
              <w:t>the</w:t>
            </w:r>
            <w:r w:rsidRPr="00887B4E">
              <w:rPr>
                <w:rFonts w:asciiTheme="minorBidi" w:hAnsiTheme="minorBidi" w:cstheme="minorBidi"/>
                <w:spacing w:val="-5"/>
              </w:rPr>
              <w:t xml:space="preserve"> </w:t>
            </w:r>
            <w:r w:rsidRPr="00887B4E">
              <w:rPr>
                <w:rFonts w:asciiTheme="minorBidi" w:hAnsiTheme="minorBidi" w:cstheme="minorBidi"/>
              </w:rPr>
              <w:t>remaining years.</w:t>
            </w:r>
          </w:p>
          <w:p w14:paraId="0AB09F66" w14:textId="77777777" w:rsidR="00DE270D" w:rsidRDefault="00DE270D" w:rsidP="00076AF6">
            <w:pPr>
              <w:pStyle w:val="TableParagraph"/>
              <w:spacing w:before="49" w:line="520" w:lineRule="exact"/>
              <w:ind w:left="467" w:right="379"/>
            </w:pPr>
            <w:r w:rsidRPr="00887B4E">
              <w:rPr>
                <w:rFonts w:asciiTheme="minorBidi" w:hAnsiTheme="minorBidi" w:cstheme="minorBidi"/>
              </w:rPr>
              <w:t>Calculate how many trees would need to be planted in each of the remaining years.</w:t>
            </w:r>
            <w:r w:rsidRPr="00887B4E">
              <w:rPr>
                <w:rFonts w:asciiTheme="minorBidi" w:hAnsiTheme="minorBidi" w:cstheme="minorBidi"/>
                <w:spacing w:val="-60"/>
              </w:rPr>
              <w:t xml:space="preserve"> </w:t>
            </w:r>
            <w:r w:rsidRPr="00887B4E">
              <w:rPr>
                <w:rFonts w:asciiTheme="minorBidi" w:hAnsiTheme="minorBidi" w:cstheme="minorBidi"/>
              </w:rPr>
              <w:t>Give</w:t>
            </w:r>
            <w:r w:rsidRPr="00887B4E">
              <w:rPr>
                <w:rFonts w:asciiTheme="minorBidi" w:hAnsiTheme="minorBidi" w:cstheme="minorBidi"/>
                <w:spacing w:val="-1"/>
              </w:rPr>
              <w:t xml:space="preserve"> </w:t>
            </w:r>
            <w:r w:rsidRPr="00887B4E">
              <w:rPr>
                <w:rFonts w:asciiTheme="minorBidi" w:hAnsiTheme="minorBidi" w:cstheme="minorBidi"/>
              </w:rPr>
              <w:t>your</w:t>
            </w:r>
            <w:r w:rsidRPr="00887B4E">
              <w:rPr>
                <w:rFonts w:asciiTheme="minorBidi" w:hAnsiTheme="minorBidi" w:cstheme="minorBidi"/>
                <w:spacing w:val="2"/>
              </w:rPr>
              <w:t xml:space="preserve"> </w:t>
            </w:r>
            <w:r w:rsidRPr="00887B4E">
              <w:rPr>
                <w:rFonts w:asciiTheme="minorBidi" w:hAnsiTheme="minorBidi" w:cstheme="minorBidi"/>
              </w:rPr>
              <w:t>answer</w:t>
            </w:r>
            <w:r w:rsidRPr="00887B4E">
              <w:rPr>
                <w:rFonts w:asciiTheme="minorBidi" w:hAnsiTheme="minorBidi" w:cstheme="minorBidi"/>
                <w:spacing w:val="2"/>
              </w:rPr>
              <w:t xml:space="preserve"> </w:t>
            </w:r>
            <w:r w:rsidRPr="00887B4E">
              <w:rPr>
                <w:rFonts w:asciiTheme="minorBidi" w:hAnsiTheme="minorBidi" w:cstheme="minorBidi"/>
              </w:rPr>
              <w:t>in standard</w:t>
            </w:r>
            <w:r w:rsidRPr="00887B4E">
              <w:rPr>
                <w:rFonts w:asciiTheme="minorBidi" w:hAnsiTheme="minorBidi" w:cstheme="minorBidi"/>
                <w:spacing w:val="-2"/>
              </w:rPr>
              <w:t xml:space="preserve"> </w:t>
            </w:r>
            <w:r w:rsidRPr="00887B4E">
              <w:rPr>
                <w:rFonts w:asciiTheme="minorBidi" w:hAnsiTheme="minorBidi" w:cstheme="minorBidi"/>
              </w:rPr>
              <w:t>form.</w:t>
            </w:r>
          </w:p>
        </w:tc>
      </w:tr>
    </w:tbl>
    <w:p w14:paraId="07C1FAA3" w14:textId="77777777" w:rsidR="00DE270D" w:rsidRDefault="00DE270D">
      <w:pPr>
        <w:spacing w:line="240" w:lineRule="auto"/>
        <w:rPr>
          <w:rStyle w:val="Heading3Char"/>
        </w:rPr>
      </w:pPr>
    </w:p>
    <w:p w14:paraId="37B8F1FB" w14:textId="77777777" w:rsidR="00887B4E" w:rsidRDefault="00887B4E">
      <w:pPr>
        <w:spacing w:line="240" w:lineRule="auto"/>
        <w:rPr>
          <w:rStyle w:val="Heading3Char"/>
        </w:rPr>
      </w:pPr>
      <w:r>
        <w:rPr>
          <w:rStyle w:val="Heading3Char"/>
        </w:rPr>
        <w:br w:type="page"/>
      </w:r>
    </w:p>
    <w:p w14:paraId="4D27F333" w14:textId="77777777" w:rsidR="00312098" w:rsidRPr="00D511ED" w:rsidRDefault="00312098" w:rsidP="00D511ED">
      <w:pPr>
        <w:pStyle w:val="Heading2"/>
        <w:rPr>
          <w:sz w:val="28"/>
          <w:szCs w:val="28"/>
        </w:rPr>
      </w:pPr>
      <w:r w:rsidRPr="00D511ED">
        <w:rPr>
          <w:sz w:val="28"/>
          <w:szCs w:val="28"/>
        </w:rPr>
        <w:lastRenderedPageBreak/>
        <w:t>Progression of demand in other maths skills in science</w:t>
      </w:r>
    </w:p>
    <w:p w14:paraId="10A9D8ED" w14:textId="77777777" w:rsidR="00312098" w:rsidRDefault="00312098" w:rsidP="00312098">
      <w:pPr>
        <w:rPr>
          <w:rFonts w:asciiTheme="minorBidi" w:hAnsiTheme="minorBidi"/>
        </w:rPr>
      </w:pPr>
    </w:p>
    <w:p w14:paraId="5EF3B711" w14:textId="77777777" w:rsidR="00312098" w:rsidRDefault="00312098" w:rsidP="00312098">
      <w:pPr>
        <w:rPr>
          <w:rFonts w:asciiTheme="minorBidi" w:hAnsiTheme="minorBidi"/>
        </w:rPr>
      </w:pPr>
      <w:r>
        <w:rPr>
          <w:rFonts w:asciiTheme="minorBidi" w:hAnsiTheme="minorBidi"/>
        </w:rPr>
        <w:t>The examples given demonstrate the progression in demand of the specified skill from K</w:t>
      </w:r>
      <w:r w:rsidR="00081572">
        <w:rPr>
          <w:rFonts w:asciiTheme="minorBidi" w:hAnsiTheme="minorBidi"/>
        </w:rPr>
        <w:t xml:space="preserve">ey </w:t>
      </w:r>
      <w:r>
        <w:rPr>
          <w:rFonts w:asciiTheme="minorBidi" w:hAnsiTheme="minorBidi"/>
        </w:rPr>
        <w:t>S</w:t>
      </w:r>
      <w:r w:rsidR="00081572">
        <w:rPr>
          <w:rFonts w:asciiTheme="minorBidi" w:hAnsiTheme="minorBidi"/>
        </w:rPr>
        <w:t xml:space="preserve">tage </w:t>
      </w:r>
      <w:r>
        <w:rPr>
          <w:rFonts w:asciiTheme="minorBidi" w:hAnsiTheme="minorBidi"/>
        </w:rPr>
        <w:t>3 science through to K</w:t>
      </w:r>
      <w:r w:rsidR="00081572">
        <w:rPr>
          <w:rFonts w:asciiTheme="minorBidi" w:hAnsiTheme="minorBidi"/>
        </w:rPr>
        <w:t xml:space="preserve">ey </w:t>
      </w:r>
      <w:r>
        <w:rPr>
          <w:rFonts w:asciiTheme="minorBidi" w:hAnsiTheme="minorBidi"/>
        </w:rPr>
        <w:t>S</w:t>
      </w:r>
      <w:r w:rsidR="00081572">
        <w:rPr>
          <w:rFonts w:asciiTheme="minorBidi" w:hAnsiTheme="minorBidi"/>
        </w:rPr>
        <w:t xml:space="preserve">tage </w:t>
      </w:r>
      <w:r>
        <w:rPr>
          <w:rFonts w:asciiTheme="minorBidi" w:hAnsiTheme="minorBidi"/>
        </w:rPr>
        <w:t>4 and into K</w:t>
      </w:r>
      <w:r w:rsidR="00081572">
        <w:rPr>
          <w:rFonts w:asciiTheme="minorBidi" w:hAnsiTheme="minorBidi"/>
        </w:rPr>
        <w:t xml:space="preserve">ey </w:t>
      </w:r>
      <w:r>
        <w:rPr>
          <w:rFonts w:asciiTheme="minorBidi" w:hAnsiTheme="minorBidi"/>
        </w:rPr>
        <w:t>S</w:t>
      </w:r>
      <w:r w:rsidR="00081572">
        <w:rPr>
          <w:rFonts w:asciiTheme="minorBidi" w:hAnsiTheme="minorBidi"/>
        </w:rPr>
        <w:t xml:space="preserve">tage </w:t>
      </w:r>
      <w:r>
        <w:rPr>
          <w:rFonts w:asciiTheme="minorBidi" w:hAnsiTheme="minorBidi"/>
        </w:rPr>
        <w:t>5.</w:t>
      </w:r>
    </w:p>
    <w:p w14:paraId="46C2DF24" w14:textId="77777777" w:rsidR="00312098" w:rsidRDefault="00312098" w:rsidP="00312098">
      <w:pPr>
        <w:rPr>
          <w:rFonts w:asciiTheme="minorBidi" w:hAnsiTheme="minorBidi"/>
        </w:rPr>
      </w:pPr>
    </w:p>
    <w:p w14:paraId="3CF74B5C" w14:textId="77777777" w:rsidR="00312098" w:rsidRDefault="00312098" w:rsidP="00312098">
      <w:pPr>
        <w:rPr>
          <w:rFonts w:asciiTheme="minorBidi" w:hAnsiTheme="minorBidi"/>
        </w:rPr>
      </w:pPr>
      <w:r>
        <w:rPr>
          <w:rFonts w:asciiTheme="minorBidi" w:hAnsiTheme="minorBidi"/>
        </w:rPr>
        <w:t xml:space="preserve">You might like to discuss further with colleagues in </w:t>
      </w:r>
      <w:r w:rsidR="00287815">
        <w:rPr>
          <w:rFonts w:asciiTheme="minorBidi" w:hAnsiTheme="minorBidi"/>
        </w:rPr>
        <w:t xml:space="preserve">Science </w:t>
      </w:r>
      <w:r>
        <w:rPr>
          <w:rFonts w:asciiTheme="minorBidi" w:hAnsiTheme="minorBidi"/>
        </w:rPr>
        <w:t xml:space="preserve">and in Maths to devise common approaches to teaching and learning of these skills to enable all students to progress smoothly through their science courses.  </w:t>
      </w:r>
    </w:p>
    <w:p w14:paraId="7612D5BF" w14:textId="77777777" w:rsidR="00312098" w:rsidRDefault="00312098" w:rsidP="00312098">
      <w:pPr>
        <w:rPr>
          <w:rFonts w:asciiTheme="minorBidi" w:hAnsiTheme="minorBidi"/>
        </w:rPr>
      </w:pPr>
    </w:p>
    <w:p w14:paraId="4B9EEB9C" w14:textId="77777777" w:rsidR="00312098" w:rsidRDefault="00312098" w:rsidP="00312098">
      <w:pPr>
        <w:rPr>
          <w:rFonts w:asciiTheme="minorBidi" w:hAnsiTheme="minorBidi"/>
        </w:rPr>
      </w:pPr>
      <w:r>
        <w:rPr>
          <w:rFonts w:asciiTheme="minorBidi" w:hAnsiTheme="minorBidi"/>
        </w:rPr>
        <w:t>The programme of study for K</w:t>
      </w:r>
      <w:r w:rsidR="00081572">
        <w:rPr>
          <w:rFonts w:asciiTheme="minorBidi" w:hAnsiTheme="minorBidi"/>
        </w:rPr>
        <w:t xml:space="preserve">ey </w:t>
      </w:r>
      <w:r>
        <w:rPr>
          <w:rFonts w:asciiTheme="minorBidi" w:hAnsiTheme="minorBidi"/>
        </w:rPr>
        <w:t>S</w:t>
      </w:r>
      <w:r w:rsidR="00081572">
        <w:rPr>
          <w:rFonts w:asciiTheme="minorBidi" w:hAnsiTheme="minorBidi"/>
        </w:rPr>
        <w:t xml:space="preserve">tage </w:t>
      </w:r>
      <w:r>
        <w:rPr>
          <w:rFonts w:asciiTheme="minorBidi" w:hAnsiTheme="minorBidi"/>
        </w:rPr>
        <w:t xml:space="preserve">3 </w:t>
      </w:r>
      <w:r w:rsidR="00287815">
        <w:rPr>
          <w:rFonts w:asciiTheme="minorBidi" w:hAnsiTheme="minorBidi"/>
        </w:rPr>
        <w:t xml:space="preserve">science </w:t>
      </w:r>
      <w:r>
        <w:rPr>
          <w:rFonts w:asciiTheme="minorBidi" w:hAnsiTheme="minorBidi"/>
        </w:rPr>
        <w:t>is not specific in what maths skills must be taught:</w:t>
      </w:r>
    </w:p>
    <w:p w14:paraId="2AC196D1" w14:textId="77777777" w:rsidR="00312098" w:rsidRDefault="00312098" w:rsidP="00312098">
      <w:pPr>
        <w:rPr>
          <w:rFonts w:asciiTheme="minorBidi" w:hAnsiTheme="minorBidi"/>
        </w:rPr>
      </w:pPr>
    </w:p>
    <w:p w14:paraId="5FC38CEA" w14:textId="77777777" w:rsidR="00312098" w:rsidRPr="00F72A30" w:rsidRDefault="00312098" w:rsidP="00312098">
      <w:pPr>
        <w:rPr>
          <w:rFonts w:asciiTheme="minorBidi" w:hAnsiTheme="minorBidi"/>
          <w:b/>
          <w:bCs/>
        </w:rPr>
      </w:pPr>
      <w:r w:rsidRPr="00F72A30">
        <w:rPr>
          <w:rFonts w:asciiTheme="minorBidi" w:hAnsiTheme="minorBidi"/>
          <w:b/>
          <w:bCs/>
        </w:rPr>
        <w:t>Pupils should be taught to apply mathematical concepts and calculate results</w:t>
      </w:r>
      <w:r w:rsidR="00287815">
        <w:rPr>
          <w:rFonts w:asciiTheme="minorBidi" w:hAnsiTheme="minorBidi"/>
          <w:b/>
          <w:bCs/>
        </w:rPr>
        <w:t>.</w:t>
      </w:r>
    </w:p>
    <w:p w14:paraId="6C01E7AA" w14:textId="77777777" w:rsidR="00312098" w:rsidRDefault="00312098" w:rsidP="00312098">
      <w:pPr>
        <w:rPr>
          <w:rFonts w:asciiTheme="minorBidi" w:hAnsiTheme="minorBidi"/>
        </w:rPr>
      </w:pPr>
    </w:p>
    <w:p w14:paraId="1D813EF2" w14:textId="77777777" w:rsidR="00317DA5" w:rsidRDefault="00317DA5" w:rsidP="00312098">
      <w:pPr>
        <w:pStyle w:val="Heading3"/>
        <w:rPr>
          <w:rFonts w:ascii="AQA Chevin Pro Medium" w:hAnsi="AQA Chevin Pro Medium"/>
          <w:sz w:val="28"/>
          <w:szCs w:val="28"/>
        </w:rPr>
      </w:pPr>
      <w:bookmarkStart w:id="1" w:name="_GoBack"/>
      <w:bookmarkEnd w:id="1"/>
    </w:p>
    <w:p w14:paraId="20214BDD" w14:textId="73DA6C7F" w:rsidR="00312098" w:rsidRPr="00D511ED" w:rsidRDefault="00312098" w:rsidP="00D511ED">
      <w:pPr>
        <w:pStyle w:val="Heading2"/>
        <w:rPr>
          <w:sz w:val="28"/>
          <w:szCs w:val="28"/>
        </w:rPr>
      </w:pPr>
      <w:r w:rsidRPr="00D511ED">
        <w:rPr>
          <w:sz w:val="28"/>
          <w:szCs w:val="28"/>
        </w:rPr>
        <w:t>Use of significant figures</w:t>
      </w:r>
    </w:p>
    <w:p w14:paraId="38680E5D" w14:textId="77777777" w:rsidR="00312098" w:rsidRDefault="00312098" w:rsidP="00312098">
      <w:pPr>
        <w:rPr>
          <w:rFonts w:asciiTheme="minorBidi" w:hAnsiTheme="minorBidi"/>
        </w:rPr>
      </w:pPr>
    </w:p>
    <w:p w14:paraId="0AFBDEA7" w14:textId="77777777" w:rsidR="00312098" w:rsidRPr="00F80365" w:rsidRDefault="00312098" w:rsidP="00312098">
      <w:pPr>
        <w:rPr>
          <w:rFonts w:asciiTheme="minorBidi" w:hAnsiTheme="minorBidi"/>
          <w:b/>
          <w:bCs/>
        </w:rPr>
      </w:pPr>
      <w:r w:rsidRPr="00F80365">
        <w:rPr>
          <w:rFonts w:asciiTheme="minorBidi" w:hAnsiTheme="minorBidi"/>
          <w:b/>
          <w:bCs/>
        </w:rPr>
        <w:t xml:space="preserve">From the programme of study for </w:t>
      </w:r>
      <w:r w:rsidR="00081572">
        <w:rPr>
          <w:rFonts w:asciiTheme="minorBidi" w:hAnsiTheme="minorBidi"/>
          <w:b/>
          <w:bCs/>
        </w:rPr>
        <w:t>Key Stage 3</w:t>
      </w:r>
      <w:r w:rsidRPr="00F80365">
        <w:rPr>
          <w:rFonts w:asciiTheme="minorBidi" w:hAnsiTheme="minorBidi"/>
          <w:b/>
          <w:bCs/>
        </w:rPr>
        <w:t xml:space="preserve"> maths</w:t>
      </w:r>
    </w:p>
    <w:p w14:paraId="7B99707A" w14:textId="77777777" w:rsidR="00312098" w:rsidRDefault="00312098" w:rsidP="00287815">
      <w:r>
        <w:t>Pupils should be taught to</w:t>
      </w:r>
      <w:r w:rsidR="00287815">
        <w:t xml:space="preserve"> </w:t>
      </w:r>
      <w:r>
        <w:t>round numbers and measures to an appropriate degree of accuracy [for example, to a number of decimal places or significant figures]</w:t>
      </w:r>
      <w:r w:rsidR="00287815">
        <w:t>.</w:t>
      </w:r>
    </w:p>
    <w:p w14:paraId="487CE0EC" w14:textId="77777777" w:rsidR="00312098" w:rsidRDefault="00312098" w:rsidP="00312098">
      <w:pPr>
        <w:rPr>
          <w:rFonts w:asciiTheme="minorBidi" w:hAnsiTheme="minorBidi"/>
          <w:b/>
          <w:bCs/>
        </w:rPr>
      </w:pPr>
    </w:p>
    <w:p w14:paraId="79CD8716" w14:textId="77777777" w:rsidR="00312098" w:rsidRPr="00F80365" w:rsidRDefault="00312098" w:rsidP="00312098">
      <w:pPr>
        <w:rPr>
          <w:rFonts w:asciiTheme="minorBidi" w:hAnsiTheme="minorBidi"/>
          <w:b/>
          <w:bCs/>
        </w:rPr>
      </w:pPr>
      <w:r w:rsidRPr="00F80365">
        <w:rPr>
          <w:rFonts w:asciiTheme="minorBidi" w:hAnsiTheme="minorBidi"/>
          <w:b/>
          <w:bCs/>
        </w:rPr>
        <w:t>From GCSE maths criteria</w:t>
      </w:r>
      <w:r>
        <w:rPr>
          <w:rFonts w:asciiTheme="minorBidi" w:hAnsiTheme="minorBidi"/>
          <w:b/>
          <w:bCs/>
        </w:rPr>
        <w:t xml:space="preserve"> (Foundation: no extra criteria for Higher tier)</w:t>
      </w:r>
    </w:p>
    <w:p w14:paraId="5CC45086" w14:textId="77777777" w:rsidR="00312098" w:rsidRPr="00287815" w:rsidRDefault="00312098" w:rsidP="00287815">
      <w:pPr>
        <w:rPr>
          <w:rFonts w:asciiTheme="minorBidi" w:hAnsiTheme="minorBidi" w:cstheme="minorBidi"/>
        </w:rPr>
      </w:pPr>
      <w:r w:rsidRPr="00287815">
        <w:rPr>
          <w:rFonts w:asciiTheme="minorBidi" w:hAnsiTheme="minorBidi" w:cstheme="minorBidi"/>
        </w:rPr>
        <w:t xml:space="preserve">N15 (basic Foundation content) </w:t>
      </w:r>
      <w:r w:rsidRPr="00287815">
        <w:rPr>
          <w:rFonts w:asciiTheme="minorBidi" w:hAnsiTheme="minorBidi" w:cstheme="minorBidi"/>
          <w:color w:val="333333"/>
          <w:shd w:val="clear" w:color="auto" w:fill="FFFFFF"/>
        </w:rPr>
        <w:t>round numbers and measures to an appropriate degree of accuracy (eg to a specified number of decimal places or significant figures); (additional Foundation content) use inequality notation to specify simple error intervals due to truncation or rounding</w:t>
      </w:r>
    </w:p>
    <w:p w14:paraId="7252167E" w14:textId="77777777" w:rsidR="00312098" w:rsidRDefault="00312098" w:rsidP="00312098">
      <w:pPr>
        <w:rPr>
          <w:rFonts w:asciiTheme="minorBidi" w:hAnsiTheme="minorBidi"/>
          <w:b/>
          <w:bCs/>
        </w:rPr>
      </w:pPr>
    </w:p>
    <w:p w14:paraId="5235DC9A" w14:textId="77777777" w:rsidR="00312098" w:rsidRPr="00F80365" w:rsidRDefault="00312098" w:rsidP="00312098">
      <w:pPr>
        <w:rPr>
          <w:rFonts w:asciiTheme="minorBidi" w:hAnsiTheme="minorBidi"/>
          <w:b/>
          <w:bCs/>
        </w:rPr>
      </w:pPr>
      <w:r w:rsidRPr="00F80365">
        <w:rPr>
          <w:rFonts w:asciiTheme="minorBidi" w:hAnsiTheme="minorBidi"/>
          <w:b/>
          <w:bCs/>
        </w:rPr>
        <w:t>From the GCSE science maths criteria</w:t>
      </w:r>
    </w:p>
    <w:p w14:paraId="775CF175" w14:textId="77777777" w:rsidR="00312098" w:rsidRPr="00287815" w:rsidRDefault="00312098" w:rsidP="00287815">
      <w:pPr>
        <w:rPr>
          <w:rFonts w:asciiTheme="minorBidi" w:hAnsiTheme="minorBidi"/>
        </w:rPr>
      </w:pPr>
      <w:r w:rsidRPr="00287815">
        <w:rPr>
          <w:rFonts w:asciiTheme="minorBidi" w:hAnsiTheme="minorBidi"/>
        </w:rPr>
        <w:t>2a Use an appropriate number of significant figures</w:t>
      </w:r>
    </w:p>
    <w:p w14:paraId="43A81CD3" w14:textId="77777777" w:rsidR="00312098" w:rsidRDefault="00312098" w:rsidP="00312098">
      <w:pPr>
        <w:rPr>
          <w:rFonts w:asciiTheme="minorBidi" w:hAnsiTheme="minorBidi"/>
          <w:b/>
          <w:bCs/>
        </w:rPr>
      </w:pPr>
    </w:p>
    <w:p w14:paraId="2366A64B" w14:textId="77777777" w:rsidR="00312098" w:rsidRPr="00F80365" w:rsidRDefault="00312098" w:rsidP="00312098">
      <w:pPr>
        <w:rPr>
          <w:rFonts w:asciiTheme="minorBidi" w:hAnsiTheme="minorBidi"/>
          <w:b/>
          <w:bCs/>
        </w:rPr>
      </w:pPr>
      <w:r w:rsidRPr="00F80365">
        <w:rPr>
          <w:rFonts w:asciiTheme="minorBidi" w:hAnsiTheme="minorBidi"/>
          <w:b/>
          <w:bCs/>
        </w:rPr>
        <w:t>From the A-level science maths criteria</w:t>
      </w:r>
    </w:p>
    <w:p w14:paraId="34064458" w14:textId="77777777" w:rsidR="00312098" w:rsidRPr="00287815" w:rsidRDefault="00312098" w:rsidP="00287815">
      <w:pPr>
        <w:rPr>
          <w:rFonts w:asciiTheme="minorBidi" w:hAnsiTheme="minorBidi"/>
        </w:rPr>
      </w:pPr>
      <w:r w:rsidRPr="00287815">
        <w:rPr>
          <w:rFonts w:asciiTheme="minorBidi" w:hAnsiTheme="minorBidi"/>
        </w:rPr>
        <w:t>A1.1 Use an appropriate number of significant figures</w:t>
      </w:r>
    </w:p>
    <w:p w14:paraId="6F78A72D" w14:textId="77777777" w:rsidR="00312098" w:rsidRDefault="00312098" w:rsidP="00312098">
      <w:pPr>
        <w:rPr>
          <w:rFonts w:asciiTheme="minorBidi" w:hAnsiTheme="minorBidi"/>
        </w:rPr>
      </w:pPr>
    </w:p>
    <w:p w14:paraId="02B266EE" w14:textId="77777777" w:rsidR="00312098" w:rsidRDefault="00312098" w:rsidP="00312098">
      <w:r>
        <w:t>Remember that:</w:t>
      </w:r>
    </w:p>
    <w:p w14:paraId="11237C6D" w14:textId="77777777" w:rsidR="00312098" w:rsidRPr="000220B7" w:rsidRDefault="00312098" w:rsidP="00287815">
      <w:pPr>
        <w:pStyle w:val="ListParagraph"/>
        <w:numPr>
          <w:ilvl w:val="0"/>
          <w:numId w:val="24"/>
        </w:numPr>
        <w:ind w:left="567" w:hanging="567"/>
      </w:pPr>
      <w:r w:rsidRPr="000220B7">
        <w:t xml:space="preserve">On </w:t>
      </w:r>
      <w:r w:rsidRPr="00F80365">
        <w:rPr>
          <w:bCs/>
        </w:rPr>
        <w:t xml:space="preserve">GCSE Foundation tier </w:t>
      </w:r>
      <w:proofErr w:type="gramStart"/>
      <w:r w:rsidRPr="000220B7">
        <w:t>papers</w:t>
      </w:r>
      <w:proofErr w:type="gramEnd"/>
      <w:r w:rsidRPr="000220B7">
        <w:t xml:space="preserve"> the level of maths must be:</w:t>
      </w:r>
      <w:r>
        <w:t xml:space="preserve"> </w:t>
      </w:r>
      <w:r w:rsidRPr="000220B7">
        <w:t>‘not lower than that which is expected of Learners at Key Stage 3, as outlined in the Department for Education’s document Mathematics programmes of study: key stage 3’</w:t>
      </w:r>
    </w:p>
    <w:p w14:paraId="19690B6A" w14:textId="77777777" w:rsidR="00312098" w:rsidRPr="000220B7" w:rsidRDefault="00312098" w:rsidP="00287815">
      <w:pPr>
        <w:pStyle w:val="ListParagraph"/>
        <w:numPr>
          <w:ilvl w:val="0"/>
          <w:numId w:val="24"/>
        </w:numPr>
        <w:ind w:left="567" w:hanging="567"/>
      </w:pPr>
      <w:r w:rsidRPr="000220B7">
        <w:t xml:space="preserve">On </w:t>
      </w:r>
      <w:r w:rsidRPr="00F80365">
        <w:rPr>
          <w:bCs/>
        </w:rPr>
        <w:t xml:space="preserve">GCSE Higher tier </w:t>
      </w:r>
      <w:proofErr w:type="gramStart"/>
      <w:r w:rsidRPr="000220B7">
        <w:t>papers</w:t>
      </w:r>
      <w:proofErr w:type="gramEnd"/>
      <w:r w:rsidRPr="000220B7">
        <w:t xml:space="preserve"> the level of maths must be:</w:t>
      </w:r>
      <w:r>
        <w:t xml:space="preserve"> </w:t>
      </w:r>
      <w:r w:rsidRPr="000220B7">
        <w:t>‘not lower than that of questions and tasks in assessments for the foundation tier in a GCSE Qualification in Mathematics’</w:t>
      </w:r>
    </w:p>
    <w:p w14:paraId="6DE79342" w14:textId="77777777" w:rsidR="00312098" w:rsidRDefault="00312098" w:rsidP="00287815">
      <w:pPr>
        <w:pStyle w:val="ListParagraph"/>
        <w:numPr>
          <w:ilvl w:val="0"/>
          <w:numId w:val="24"/>
        </w:numPr>
        <w:ind w:left="567" w:hanging="567"/>
      </w:pPr>
      <w:r w:rsidRPr="000220B7">
        <w:t xml:space="preserve">On </w:t>
      </w:r>
      <w:r w:rsidRPr="00F80365">
        <w:rPr>
          <w:bCs/>
        </w:rPr>
        <w:t xml:space="preserve">GCE </w:t>
      </w:r>
      <w:r w:rsidRPr="000220B7">
        <w:t>(AS and A-level) papers mathematical skills must be ‘at level 2 or above’ (ie equivalent to Higher tier GCSE mathematics or above).</w:t>
      </w:r>
    </w:p>
    <w:p w14:paraId="68093C31" w14:textId="77777777" w:rsidR="00287815" w:rsidRPr="000220B7" w:rsidRDefault="00287815" w:rsidP="00287815">
      <w:pPr>
        <w:pStyle w:val="ListParagraph"/>
        <w:ind w:left="567"/>
      </w:pPr>
    </w:p>
    <w:p w14:paraId="37F3AFBB" w14:textId="2A6B26CD" w:rsidR="00287815" w:rsidRPr="00287815" w:rsidRDefault="00D511ED" w:rsidP="001D0AA7">
      <w:hyperlink r:id="rId40" w:history="1">
        <w:r w:rsidR="00373A92" w:rsidRPr="00287815">
          <w:rPr>
            <w:rStyle w:val="Hyperlink"/>
            <w:color w:val="4F81BD" w:themeColor="accent1"/>
          </w:rPr>
          <w:t xml:space="preserve">National curriculum in England: mathematics programme of study - Key Stage 3 </w:t>
        </w:r>
      </w:hyperlink>
      <w:r w:rsidR="00373A92" w:rsidRPr="00287815">
        <w:t>Used under the Open Government Licence v3.0</w:t>
      </w:r>
      <w:r w:rsidR="001D0AA7">
        <w:t xml:space="preserve"> </w:t>
      </w:r>
      <w:hyperlink r:id="rId41" w:history="1">
        <w:r w:rsidR="00287815" w:rsidRPr="00287815">
          <w:rPr>
            <w:rStyle w:val="Hyperlink"/>
            <w:color w:val="4F81BD" w:themeColor="accent1"/>
          </w:rPr>
          <w:t>GCSE Subject Level Conditions and Requirements for Combined Science (2021)</w:t>
        </w:r>
      </w:hyperlink>
      <w:r w:rsidR="00287815" w:rsidRPr="00287815">
        <w:rPr>
          <w:color w:val="4F81BD" w:themeColor="accent1"/>
          <w:u w:val="single"/>
        </w:rPr>
        <w:t xml:space="preserve"> </w:t>
      </w:r>
      <w:r w:rsidR="00287815" w:rsidRPr="00287815">
        <w:t>and</w:t>
      </w:r>
      <w:r w:rsidR="00287815" w:rsidRPr="00287815">
        <w:rPr>
          <w:u w:val="single"/>
        </w:rPr>
        <w:t xml:space="preserve"> </w:t>
      </w:r>
      <w:hyperlink r:id="rId42" w:history="1">
        <w:r w:rsidR="00287815" w:rsidRPr="00287815">
          <w:rPr>
            <w:rStyle w:val="Hyperlink"/>
            <w:color w:val="4F81BD" w:themeColor="accent1"/>
          </w:rPr>
          <w:t>GCE Subject Level Conditions and Requirements for Science</w:t>
        </w:r>
      </w:hyperlink>
      <w:r w:rsidR="00287815" w:rsidRPr="00287815">
        <w:rPr>
          <w:color w:val="4F81BD" w:themeColor="accent1"/>
          <w:u w:val="single"/>
        </w:rPr>
        <w:t xml:space="preserve">. </w:t>
      </w:r>
      <w:r w:rsidR="00287815" w:rsidRPr="00287815">
        <w:t>Used under the Open Government Licence v3.0.</w:t>
      </w:r>
    </w:p>
    <w:p w14:paraId="6F8E3FA7" w14:textId="77777777" w:rsidR="00D162D4" w:rsidRDefault="00D162D4" w:rsidP="00312098"/>
    <w:p w14:paraId="1BE587EE" w14:textId="77777777" w:rsidR="00317DA5" w:rsidRDefault="00317DA5">
      <w:pPr>
        <w:spacing w:line="240" w:lineRule="auto"/>
        <w:rPr>
          <w:rFonts w:ascii="AQA Chevin Pro Light" w:hAnsi="AQA Chevin Pro Light"/>
          <w:color w:val="412878"/>
          <w:sz w:val="36"/>
        </w:rPr>
      </w:pPr>
      <w:r>
        <w:br w:type="page"/>
      </w:r>
    </w:p>
    <w:p w14:paraId="2FA35BB7" w14:textId="77777777" w:rsidR="003B0865" w:rsidRDefault="00312098" w:rsidP="00312098">
      <w:pPr>
        <w:pStyle w:val="Heading3"/>
        <w:rPr>
          <w:rFonts w:ascii="AQA Chevin Pro DemiBold" w:hAnsi="AQA Chevin Pro DemiBold"/>
          <w:sz w:val="28"/>
          <w:szCs w:val="28"/>
        </w:rPr>
      </w:pPr>
      <w:r w:rsidRPr="00317DA5">
        <w:rPr>
          <w:rFonts w:ascii="AQA Chevin Pro DemiBold" w:hAnsi="AQA Chevin Pro DemiBold"/>
          <w:sz w:val="28"/>
          <w:szCs w:val="28"/>
        </w:rPr>
        <w:lastRenderedPageBreak/>
        <w:t>Example Key Stage 3 questions in a science context</w:t>
      </w:r>
    </w:p>
    <w:p w14:paraId="58370BFB" w14:textId="77777777" w:rsidR="003B0865" w:rsidRDefault="003B0865" w:rsidP="00312098">
      <w:pPr>
        <w:pStyle w:val="Heading3"/>
        <w:rPr>
          <w:rFonts w:ascii="AQA Chevin Pro DemiBold" w:hAnsi="AQA Chevin Pro DemiBold"/>
          <w:sz w:val="28"/>
          <w:szCs w:val="28"/>
        </w:rPr>
      </w:pPr>
    </w:p>
    <w:p w14:paraId="3F2CE8AC" w14:textId="6719742C" w:rsidR="00312098" w:rsidRPr="003B0865" w:rsidRDefault="003B0865" w:rsidP="00312098">
      <w:pPr>
        <w:pStyle w:val="Heading3"/>
        <w:rPr>
          <w:rFonts w:ascii="AQA Chevin Pro DemiBold" w:hAnsi="AQA Chevin Pro DemiBold"/>
          <w:color w:val="auto"/>
          <w:sz w:val="28"/>
          <w:szCs w:val="28"/>
        </w:rPr>
      </w:pPr>
      <w:r w:rsidRPr="003B0865">
        <w:rPr>
          <w:rFonts w:asciiTheme="minorBidi" w:hAnsiTheme="minorBidi" w:cstheme="minorBidi"/>
          <w:color w:val="auto"/>
          <w:sz w:val="22"/>
          <w:szCs w:val="22"/>
        </w:rPr>
        <w:t xml:space="preserve">Examples taken from </w:t>
      </w:r>
      <w:proofErr w:type="spellStart"/>
      <w:r w:rsidRPr="003B0865">
        <w:rPr>
          <w:rFonts w:asciiTheme="minorBidi" w:hAnsiTheme="minorBidi" w:cstheme="minorBidi"/>
          <w:color w:val="auto"/>
          <w:sz w:val="22"/>
          <w:szCs w:val="22"/>
        </w:rPr>
        <w:t>Exampro</w:t>
      </w:r>
      <w:proofErr w:type="spellEnd"/>
      <w:r w:rsidRPr="003B0865">
        <w:rPr>
          <w:rFonts w:asciiTheme="minorBidi" w:hAnsiTheme="minorBidi" w:cstheme="minorBidi"/>
          <w:color w:val="auto"/>
          <w:sz w:val="22"/>
          <w:szCs w:val="22"/>
        </w:rPr>
        <w:t xml:space="preserve"> Key Stage 3 </w:t>
      </w:r>
      <w:r w:rsidR="00E57243">
        <w:rPr>
          <w:rFonts w:asciiTheme="minorBidi" w:hAnsiTheme="minorBidi" w:cstheme="minorBidi"/>
          <w:color w:val="auto"/>
          <w:sz w:val="22"/>
          <w:szCs w:val="22"/>
        </w:rPr>
        <w:t>m</w:t>
      </w:r>
      <w:r w:rsidRPr="003B0865">
        <w:rPr>
          <w:rFonts w:asciiTheme="minorBidi" w:hAnsiTheme="minorBidi" w:cstheme="minorBidi"/>
          <w:color w:val="auto"/>
          <w:sz w:val="22"/>
          <w:szCs w:val="22"/>
        </w:rPr>
        <w:t xml:space="preserve">aths and Beta </w:t>
      </w:r>
      <w:r w:rsidR="00E57243">
        <w:rPr>
          <w:rFonts w:asciiTheme="minorBidi" w:hAnsiTheme="minorBidi" w:cstheme="minorBidi"/>
          <w:color w:val="auto"/>
          <w:sz w:val="22"/>
          <w:szCs w:val="22"/>
        </w:rPr>
        <w:t>m</w:t>
      </w:r>
      <w:r w:rsidRPr="003B0865">
        <w:rPr>
          <w:rFonts w:asciiTheme="minorBidi" w:hAnsiTheme="minorBidi" w:cstheme="minorBidi"/>
          <w:color w:val="auto"/>
          <w:sz w:val="22"/>
          <w:szCs w:val="22"/>
        </w:rPr>
        <w:t xml:space="preserve">aths for </w:t>
      </w:r>
      <w:r w:rsidR="00E57243">
        <w:rPr>
          <w:rFonts w:asciiTheme="minorBidi" w:hAnsiTheme="minorBidi" w:cstheme="minorBidi"/>
          <w:color w:val="auto"/>
          <w:sz w:val="22"/>
          <w:szCs w:val="22"/>
        </w:rPr>
        <w:t>s</w:t>
      </w:r>
      <w:r w:rsidRPr="003B0865">
        <w:rPr>
          <w:rFonts w:asciiTheme="minorBidi" w:hAnsiTheme="minorBidi" w:cstheme="minorBidi"/>
          <w:color w:val="auto"/>
          <w:sz w:val="22"/>
          <w:szCs w:val="22"/>
        </w:rPr>
        <w:t>cience question banks.</w:t>
      </w:r>
    </w:p>
    <w:p w14:paraId="38E6E3D4" w14:textId="77777777" w:rsidR="008E5AAC" w:rsidRPr="003B0865" w:rsidRDefault="008E5AAC" w:rsidP="008E5AAC"/>
    <w:p w14:paraId="0CBF1196" w14:textId="77777777" w:rsidR="00312098" w:rsidRPr="00312098" w:rsidRDefault="00312098" w:rsidP="00312098">
      <w:r>
        <w:rPr>
          <w:rFonts w:asciiTheme="minorBidi" w:hAnsiTheme="minorBidi"/>
          <w:noProof/>
        </w:rPr>
        <w:drawing>
          <wp:inline distT="0" distB="0" distL="0" distR="0" wp14:anchorId="17D12D3F" wp14:editId="4EC18F6B">
            <wp:extent cx="6116320" cy="722671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S3 sig fig and dp questions.jpg"/>
                    <pic:cNvPicPr/>
                  </pic:nvPicPr>
                  <pic:blipFill rotWithShape="1">
                    <a:blip r:embed="rId43">
                      <a:extLst>
                        <a:ext uri="{28A0092B-C50C-407E-A947-70E740481C1C}">
                          <a14:useLocalDpi xmlns:a14="http://schemas.microsoft.com/office/drawing/2010/main" val="0"/>
                        </a:ext>
                      </a:extLst>
                    </a:blip>
                    <a:srcRect l="2076"/>
                    <a:stretch/>
                  </pic:blipFill>
                  <pic:spPr bwMode="auto">
                    <a:xfrm>
                      <a:off x="0" y="0"/>
                      <a:ext cx="6118232" cy="7228977"/>
                    </a:xfrm>
                    <a:prstGeom prst="rect">
                      <a:avLst/>
                    </a:prstGeom>
                    <a:ln>
                      <a:noFill/>
                    </a:ln>
                    <a:extLst>
                      <a:ext uri="{53640926-AAD7-44D8-BBD7-CCE9431645EC}">
                        <a14:shadowObscured xmlns:a14="http://schemas.microsoft.com/office/drawing/2010/main"/>
                      </a:ext>
                    </a:extLst>
                  </pic:spPr>
                </pic:pic>
              </a:graphicData>
            </a:graphic>
          </wp:inline>
        </w:drawing>
      </w:r>
    </w:p>
    <w:p w14:paraId="345793C7" w14:textId="77777777" w:rsidR="001D0AA7" w:rsidRDefault="001D0AA7">
      <w:pPr>
        <w:spacing w:line="240" w:lineRule="auto"/>
        <w:rPr>
          <w:rFonts w:ascii="AQA Chevin Pro Light" w:hAnsi="AQA Chevin Pro Light"/>
          <w:color w:val="412878"/>
          <w:sz w:val="36"/>
        </w:rPr>
      </w:pPr>
      <w:r>
        <w:br w:type="page"/>
      </w:r>
    </w:p>
    <w:p w14:paraId="72B6D10D" w14:textId="6BBC5D63" w:rsidR="00CD002D" w:rsidRPr="00317DA5" w:rsidRDefault="00CD002D" w:rsidP="00287815">
      <w:pPr>
        <w:pStyle w:val="Heading3"/>
        <w:rPr>
          <w:rFonts w:ascii="AQA Chevin Pro DemiBold" w:hAnsi="AQA Chevin Pro DemiBold"/>
          <w:sz w:val="28"/>
          <w:szCs w:val="28"/>
        </w:rPr>
      </w:pPr>
      <w:r w:rsidRPr="00317DA5">
        <w:rPr>
          <w:rFonts w:ascii="AQA Chevin Pro DemiBold" w:hAnsi="AQA Chevin Pro DemiBold"/>
          <w:sz w:val="28"/>
          <w:szCs w:val="28"/>
        </w:rPr>
        <w:lastRenderedPageBreak/>
        <w:t xml:space="preserve">Examples from GCSE </w:t>
      </w:r>
      <w:r w:rsidR="00270A23" w:rsidRPr="00317DA5">
        <w:rPr>
          <w:rFonts w:ascii="AQA Chevin Pro DemiBold" w:hAnsi="AQA Chevin Pro DemiBold"/>
          <w:sz w:val="28"/>
          <w:szCs w:val="28"/>
        </w:rPr>
        <w:t>s</w:t>
      </w:r>
      <w:r w:rsidRPr="00317DA5">
        <w:rPr>
          <w:rFonts w:ascii="AQA Chevin Pro DemiBold" w:hAnsi="AQA Chevin Pro DemiBold"/>
          <w:sz w:val="28"/>
          <w:szCs w:val="28"/>
        </w:rPr>
        <w:t>cience</w:t>
      </w:r>
      <w:r w:rsidR="00270A23" w:rsidRPr="00317DA5">
        <w:rPr>
          <w:rFonts w:ascii="AQA Chevin Pro DemiBold" w:hAnsi="AQA Chevin Pro DemiBold"/>
          <w:sz w:val="28"/>
          <w:szCs w:val="28"/>
        </w:rPr>
        <w:t>s</w:t>
      </w:r>
      <w:r w:rsidRPr="00317DA5">
        <w:rPr>
          <w:rFonts w:ascii="AQA Chevin Pro DemiBold" w:hAnsi="AQA Chevin Pro DemiBold"/>
          <w:sz w:val="28"/>
          <w:szCs w:val="28"/>
        </w:rPr>
        <w:t xml:space="preserve"> </w:t>
      </w:r>
    </w:p>
    <w:p w14:paraId="6A7EE551" w14:textId="77777777" w:rsidR="00CD002D" w:rsidRDefault="00CD002D" w:rsidP="00CD002D">
      <w:pPr>
        <w:rPr>
          <w:rFonts w:asciiTheme="minorBidi" w:hAnsiTheme="minorBidi"/>
        </w:rPr>
      </w:pPr>
    </w:p>
    <w:p w14:paraId="21304F89" w14:textId="77777777" w:rsidR="00CD002D" w:rsidRDefault="00CD002D" w:rsidP="00CD002D">
      <w:pPr>
        <w:rPr>
          <w:rFonts w:asciiTheme="minorBidi" w:hAnsiTheme="minorBidi"/>
        </w:rPr>
      </w:pPr>
      <w:r>
        <w:rPr>
          <w:rFonts w:asciiTheme="minorBidi" w:hAnsiTheme="minorBidi"/>
        </w:rPr>
        <w:t>Progression of demand in GCSE assessments.</w:t>
      </w:r>
    </w:p>
    <w:p w14:paraId="5567FEF4" w14:textId="77777777" w:rsidR="00CD002D" w:rsidRDefault="00CD002D" w:rsidP="00CD002D">
      <w:pPr>
        <w:rPr>
          <w:rFonts w:asciiTheme="minorBidi" w:hAnsiTheme="minorBidi"/>
        </w:rPr>
      </w:pPr>
    </w:p>
    <w:tbl>
      <w:tblPr>
        <w:tblStyle w:val="TableGrid"/>
        <w:tblW w:w="0" w:type="auto"/>
        <w:tblBorders>
          <w:top w:val="single" w:sz="4" w:space="0" w:color="412878" w:themeColor="text2"/>
          <w:left w:val="single" w:sz="4" w:space="0" w:color="412878" w:themeColor="text2"/>
          <w:bottom w:val="single" w:sz="4" w:space="0" w:color="412878" w:themeColor="text2"/>
          <w:right w:val="single" w:sz="4" w:space="0" w:color="412878" w:themeColor="text2"/>
          <w:insideH w:val="single" w:sz="4" w:space="0" w:color="412878" w:themeColor="text2"/>
          <w:insideV w:val="single" w:sz="4" w:space="0" w:color="412878" w:themeColor="text2"/>
        </w:tblBorders>
        <w:tblLook w:val="04A0" w:firstRow="1" w:lastRow="0" w:firstColumn="1" w:lastColumn="0" w:noHBand="0" w:noVBand="1"/>
      </w:tblPr>
      <w:tblGrid>
        <w:gridCol w:w="3209"/>
        <w:gridCol w:w="3209"/>
        <w:gridCol w:w="3210"/>
      </w:tblGrid>
      <w:tr w:rsidR="00CD002D" w:rsidRPr="00CB6D21" w14:paraId="0723CB6E" w14:textId="77777777" w:rsidTr="00BA0028">
        <w:tc>
          <w:tcPr>
            <w:tcW w:w="3209" w:type="dxa"/>
            <w:tcBorders>
              <w:right w:val="single" w:sz="4" w:space="0" w:color="FFFFFF" w:themeColor="background1"/>
            </w:tcBorders>
            <w:shd w:val="clear" w:color="auto" w:fill="412878" w:themeFill="text2"/>
          </w:tcPr>
          <w:p w14:paraId="11ACBBB9" w14:textId="77777777" w:rsidR="00CD002D" w:rsidRPr="00BA0028" w:rsidRDefault="00CD002D" w:rsidP="00287815">
            <w:pPr>
              <w:rPr>
                <w:rFonts w:asciiTheme="minorBidi" w:hAnsiTheme="minorBidi" w:cstheme="minorBidi"/>
              </w:rPr>
            </w:pPr>
            <w:r w:rsidRPr="00BA0028">
              <w:rPr>
                <w:rFonts w:asciiTheme="minorBidi" w:hAnsiTheme="minorBidi" w:cstheme="minorBidi"/>
              </w:rPr>
              <w:t>Low demand</w:t>
            </w:r>
          </w:p>
          <w:p w14:paraId="2AAA5CF5" w14:textId="77777777" w:rsidR="00CD002D" w:rsidRPr="00BA0028" w:rsidRDefault="00CD002D" w:rsidP="00287815">
            <w:pPr>
              <w:rPr>
                <w:rFonts w:asciiTheme="minorBidi" w:hAnsiTheme="minorBidi" w:cstheme="minorBidi"/>
              </w:rPr>
            </w:pPr>
            <w:r w:rsidRPr="00BA0028">
              <w:rPr>
                <w:rFonts w:asciiTheme="minorBidi" w:hAnsiTheme="minorBidi" w:cstheme="minorBidi"/>
              </w:rPr>
              <w:t>(Foundation tier only)</w:t>
            </w:r>
          </w:p>
        </w:tc>
        <w:tc>
          <w:tcPr>
            <w:tcW w:w="3209" w:type="dxa"/>
            <w:tcBorders>
              <w:left w:val="single" w:sz="4" w:space="0" w:color="FFFFFF" w:themeColor="background1"/>
              <w:right w:val="single" w:sz="4" w:space="0" w:color="FFFFFF" w:themeColor="background1"/>
            </w:tcBorders>
            <w:shd w:val="clear" w:color="auto" w:fill="412878" w:themeFill="text2"/>
          </w:tcPr>
          <w:p w14:paraId="64BCF80C" w14:textId="77777777" w:rsidR="00CD002D" w:rsidRPr="00BA0028" w:rsidRDefault="00CD002D" w:rsidP="00287815">
            <w:pPr>
              <w:rPr>
                <w:rFonts w:asciiTheme="minorBidi" w:hAnsiTheme="minorBidi" w:cstheme="minorBidi"/>
              </w:rPr>
            </w:pPr>
            <w:r w:rsidRPr="00BA0028">
              <w:rPr>
                <w:rFonts w:asciiTheme="minorBidi" w:hAnsiTheme="minorBidi" w:cstheme="minorBidi"/>
              </w:rPr>
              <w:t>Standard demand</w:t>
            </w:r>
          </w:p>
          <w:p w14:paraId="4084C46B" w14:textId="77777777" w:rsidR="00CD002D" w:rsidRPr="00BA0028" w:rsidRDefault="00CD002D" w:rsidP="00287815">
            <w:pPr>
              <w:rPr>
                <w:rFonts w:asciiTheme="minorBidi" w:hAnsiTheme="minorBidi" w:cstheme="minorBidi"/>
              </w:rPr>
            </w:pPr>
            <w:r w:rsidRPr="00BA0028">
              <w:rPr>
                <w:rFonts w:asciiTheme="minorBidi" w:hAnsiTheme="minorBidi" w:cstheme="minorBidi"/>
              </w:rPr>
              <w:t>(Foundation and Higher tier)</w:t>
            </w:r>
          </w:p>
        </w:tc>
        <w:tc>
          <w:tcPr>
            <w:tcW w:w="3210" w:type="dxa"/>
            <w:tcBorders>
              <w:left w:val="single" w:sz="4" w:space="0" w:color="FFFFFF" w:themeColor="background1"/>
            </w:tcBorders>
            <w:shd w:val="clear" w:color="auto" w:fill="412878" w:themeFill="text2"/>
          </w:tcPr>
          <w:p w14:paraId="40701177" w14:textId="77777777" w:rsidR="00CD002D" w:rsidRPr="00BA0028" w:rsidRDefault="00CD002D" w:rsidP="00287815">
            <w:pPr>
              <w:rPr>
                <w:rFonts w:asciiTheme="minorBidi" w:hAnsiTheme="minorBidi" w:cstheme="minorBidi"/>
              </w:rPr>
            </w:pPr>
            <w:r w:rsidRPr="00BA0028">
              <w:rPr>
                <w:rFonts w:asciiTheme="minorBidi" w:hAnsiTheme="minorBidi" w:cstheme="minorBidi"/>
              </w:rPr>
              <w:t>High demand</w:t>
            </w:r>
          </w:p>
          <w:p w14:paraId="265ADED8" w14:textId="77777777" w:rsidR="00CD002D" w:rsidRPr="00BA0028" w:rsidRDefault="00CD002D" w:rsidP="00287815">
            <w:pPr>
              <w:rPr>
                <w:rFonts w:asciiTheme="minorBidi" w:hAnsiTheme="minorBidi" w:cstheme="minorBidi"/>
              </w:rPr>
            </w:pPr>
            <w:r w:rsidRPr="00BA0028">
              <w:rPr>
                <w:rFonts w:asciiTheme="minorBidi" w:hAnsiTheme="minorBidi" w:cstheme="minorBidi"/>
              </w:rPr>
              <w:t>(Higher tier only)</w:t>
            </w:r>
          </w:p>
        </w:tc>
      </w:tr>
      <w:tr w:rsidR="00CD002D" w:rsidRPr="00CB6D21" w14:paraId="361AAC36" w14:textId="77777777" w:rsidTr="00076AF6">
        <w:tc>
          <w:tcPr>
            <w:tcW w:w="3209" w:type="dxa"/>
          </w:tcPr>
          <w:p w14:paraId="033FEEF7" w14:textId="77777777" w:rsidR="00CD002D" w:rsidRPr="00CB6D21" w:rsidRDefault="00CD002D" w:rsidP="00076AF6">
            <w:r>
              <w:t xml:space="preserve">Significant figures </w:t>
            </w:r>
            <w:r w:rsidRPr="00890F9C">
              <w:rPr>
                <w:b/>
                <w:bCs/>
              </w:rPr>
              <w:t>not</w:t>
            </w:r>
            <w:r>
              <w:t xml:space="preserve"> assessed at low demand, but students may be asked to give correct number of decimal places</w:t>
            </w:r>
          </w:p>
        </w:tc>
        <w:tc>
          <w:tcPr>
            <w:tcW w:w="3209" w:type="dxa"/>
          </w:tcPr>
          <w:p w14:paraId="46BF2F74" w14:textId="77777777" w:rsidR="00CD002D" w:rsidRPr="00CB6D21" w:rsidRDefault="00CD002D" w:rsidP="00076AF6">
            <w:r>
              <w:t>Students will be expected to round down correctly</w:t>
            </w:r>
          </w:p>
        </w:tc>
        <w:tc>
          <w:tcPr>
            <w:tcW w:w="3210" w:type="dxa"/>
          </w:tcPr>
          <w:p w14:paraId="2F8C580D" w14:textId="77777777" w:rsidR="00CD002D" w:rsidRPr="00CB6D21" w:rsidRDefault="00CD002D" w:rsidP="00076AF6">
            <w:r>
              <w:t>Students will be expected to round down correctly</w:t>
            </w:r>
          </w:p>
        </w:tc>
      </w:tr>
      <w:tr w:rsidR="00CD002D" w:rsidRPr="00CB6D21" w14:paraId="01134D57" w14:textId="77777777" w:rsidTr="00076AF6">
        <w:tc>
          <w:tcPr>
            <w:tcW w:w="3209" w:type="dxa"/>
          </w:tcPr>
          <w:p w14:paraId="384D6404" w14:textId="77777777" w:rsidR="00CD002D" w:rsidRDefault="00CD002D" w:rsidP="00076AF6"/>
        </w:tc>
        <w:tc>
          <w:tcPr>
            <w:tcW w:w="3209" w:type="dxa"/>
          </w:tcPr>
          <w:p w14:paraId="0C02C379" w14:textId="77777777" w:rsidR="00CD002D" w:rsidRDefault="00CD002D" w:rsidP="00076AF6"/>
        </w:tc>
        <w:tc>
          <w:tcPr>
            <w:tcW w:w="3210" w:type="dxa"/>
          </w:tcPr>
          <w:p w14:paraId="6111C083" w14:textId="77777777" w:rsidR="00CD002D" w:rsidRDefault="00CD002D" w:rsidP="00076AF6">
            <w:r>
              <w:t>Students will also be expected to round up correctly</w:t>
            </w:r>
          </w:p>
        </w:tc>
      </w:tr>
    </w:tbl>
    <w:p w14:paraId="5C8ABDB9" w14:textId="77777777" w:rsidR="00CD002D" w:rsidRDefault="00CD002D" w:rsidP="00CD002D">
      <w:pPr>
        <w:rPr>
          <w:rFonts w:asciiTheme="minorBidi" w:hAnsiTheme="minorBidi"/>
        </w:rPr>
      </w:pPr>
    </w:p>
    <w:p w14:paraId="519D481C" w14:textId="77777777" w:rsidR="00CD002D" w:rsidRPr="00F80365" w:rsidRDefault="00CD002D" w:rsidP="00CD002D">
      <w:pPr>
        <w:rPr>
          <w:rFonts w:cs="Arial"/>
        </w:rPr>
      </w:pPr>
      <w:r w:rsidRPr="00F80365">
        <w:rPr>
          <w:rFonts w:cs="Arial"/>
        </w:rPr>
        <w:t xml:space="preserve">In questions where </w:t>
      </w:r>
      <w:r>
        <w:rPr>
          <w:rFonts w:cs="Arial"/>
        </w:rPr>
        <w:t xml:space="preserve">there is a mark for significant figures (or decimal places) </w:t>
      </w:r>
      <w:r w:rsidRPr="00F80365">
        <w:rPr>
          <w:rFonts w:cs="Arial"/>
        </w:rPr>
        <w:t xml:space="preserve">the prompt ‘give your answer to x significant figures’ (or ‘give your answer to x decimal places’) </w:t>
      </w:r>
      <w:r>
        <w:rPr>
          <w:rFonts w:cs="Arial"/>
        </w:rPr>
        <w:t>will be given</w:t>
      </w:r>
      <w:r w:rsidRPr="00F80365">
        <w:rPr>
          <w:rFonts w:cs="Arial"/>
        </w:rPr>
        <w:t>.</w:t>
      </w:r>
    </w:p>
    <w:p w14:paraId="19E440AD" w14:textId="77777777" w:rsidR="00CD002D" w:rsidRDefault="00CD002D" w:rsidP="00CD002D">
      <w:pPr>
        <w:rPr>
          <w:rFonts w:asciiTheme="minorBidi" w:hAnsiTheme="minorBidi"/>
        </w:rPr>
      </w:pPr>
    </w:p>
    <w:p w14:paraId="6491F2E7" w14:textId="77777777" w:rsidR="00CD002D" w:rsidRDefault="00CD002D" w:rsidP="00CD002D">
      <w:pPr>
        <w:rPr>
          <w:rFonts w:asciiTheme="minorBidi" w:hAnsiTheme="minorBidi"/>
        </w:rPr>
      </w:pPr>
      <w:r w:rsidRPr="00593942">
        <w:rPr>
          <w:rFonts w:asciiTheme="minorBidi" w:hAnsiTheme="minorBidi"/>
        </w:rPr>
        <w:t>Calculation questions are often set at a mixture of levels of demand.</w:t>
      </w:r>
    </w:p>
    <w:p w14:paraId="4E2081C0" w14:textId="77777777" w:rsidR="00CD002D" w:rsidRDefault="00CD002D" w:rsidP="00CD002D">
      <w:pPr>
        <w:pStyle w:val="Head5"/>
      </w:pPr>
    </w:p>
    <w:p w14:paraId="501E89ED" w14:textId="77777777" w:rsidR="008E5AAC" w:rsidRDefault="008E5AAC">
      <w:pPr>
        <w:spacing w:line="240" w:lineRule="auto"/>
        <w:rPr>
          <w:rFonts w:ascii="AQA Chevin Pro DemiBold" w:eastAsiaTheme="majorEastAsia" w:hAnsi="AQA Chevin Pro DemiBold" w:cstheme="majorBidi"/>
          <w:bCs/>
          <w:iCs/>
          <w:color w:val="412878"/>
          <w:sz w:val="28"/>
        </w:rPr>
      </w:pPr>
      <w:r>
        <w:br w:type="page"/>
      </w:r>
    </w:p>
    <w:p w14:paraId="3E9E2782" w14:textId="77777777" w:rsidR="00081572" w:rsidRPr="00317DA5" w:rsidRDefault="00CD002D" w:rsidP="00287815">
      <w:pPr>
        <w:pStyle w:val="Heading4"/>
        <w:rPr>
          <w:szCs w:val="28"/>
        </w:rPr>
      </w:pPr>
      <w:r w:rsidRPr="00317DA5">
        <w:rPr>
          <w:rFonts w:eastAsia="Times New Roman" w:cs="Times New Roman"/>
          <w:bCs w:val="0"/>
          <w:iCs w:val="0"/>
          <w:szCs w:val="28"/>
        </w:rPr>
        <w:lastRenderedPageBreak/>
        <w:t>Example 7</w:t>
      </w:r>
    </w:p>
    <w:p w14:paraId="63B42974" w14:textId="77777777" w:rsidR="001D0AA7" w:rsidRDefault="001D0AA7" w:rsidP="00287815">
      <w:pPr>
        <w:pStyle w:val="Heading4"/>
      </w:pPr>
    </w:p>
    <w:p w14:paraId="545E7AF8" w14:textId="5E9DB84C" w:rsidR="00CD002D" w:rsidRPr="00D17846" w:rsidRDefault="00287815" w:rsidP="00287815">
      <w:pPr>
        <w:pStyle w:val="Heading4"/>
        <w:rPr>
          <w:rFonts w:ascii="AQA Chevin Pro Medium" w:hAnsi="AQA Chevin Pro Medium"/>
          <w:sz w:val="24"/>
        </w:rPr>
      </w:pPr>
      <w:r w:rsidRPr="00D17846">
        <w:rPr>
          <w:rFonts w:ascii="AQA Chevin Pro Medium" w:hAnsi="AQA Chevin Pro Medium"/>
          <w:sz w:val="24"/>
        </w:rPr>
        <w:t xml:space="preserve">Q7.5, </w:t>
      </w:r>
      <w:r w:rsidR="00CD002D" w:rsidRPr="00D17846">
        <w:rPr>
          <w:rFonts w:ascii="AQA Chevin Pro Medium" w:hAnsi="AQA Chevin Pro Medium"/>
          <w:sz w:val="24"/>
        </w:rPr>
        <w:t>GCSE Chemistry 1F</w:t>
      </w:r>
      <w:r w:rsidR="005D5F3F" w:rsidRPr="00D17846">
        <w:rPr>
          <w:rFonts w:ascii="AQA Chevin Pro Medium" w:hAnsi="AQA Chevin Pro Medium"/>
          <w:sz w:val="24"/>
        </w:rPr>
        <w:t>, SAMs 1</w:t>
      </w:r>
    </w:p>
    <w:p w14:paraId="47A066A4" w14:textId="77777777" w:rsidR="00CD002D" w:rsidRDefault="00CD002D" w:rsidP="00CD002D">
      <w:pPr>
        <w:rPr>
          <w:rFonts w:asciiTheme="minorBidi" w:hAnsiTheme="minorBidi"/>
        </w:rPr>
      </w:pPr>
    </w:p>
    <w:p w14:paraId="6F8E86A7" w14:textId="77777777" w:rsidR="00CD002D" w:rsidRDefault="00CD002D" w:rsidP="00CD002D">
      <w:pPr>
        <w:rPr>
          <w:rFonts w:asciiTheme="minorBidi" w:hAnsiTheme="minorBidi"/>
        </w:rPr>
      </w:pPr>
      <w:r>
        <w:rPr>
          <w:rFonts w:asciiTheme="minorBidi" w:hAnsiTheme="minorBidi"/>
        </w:rPr>
        <w:t>This question is a mixture of Standard and Low demand</w:t>
      </w:r>
      <w:r w:rsidR="00287815">
        <w:rPr>
          <w:rFonts w:asciiTheme="minorBidi" w:hAnsiTheme="minorBidi"/>
        </w:rPr>
        <w:t xml:space="preserve"> </w:t>
      </w:r>
      <w:r w:rsidR="00287815">
        <w:rPr>
          <w:rFonts w:asciiTheme="minorBidi" w:hAnsiTheme="minorBidi" w:cstheme="minorBidi"/>
        </w:rPr>
        <w:t>–</w:t>
      </w:r>
      <w:r>
        <w:rPr>
          <w:rFonts w:asciiTheme="minorBidi" w:hAnsiTheme="minorBidi"/>
        </w:rPr>
        <w:t xml:space="preserve"> three marks for the overall calculation are set at Standard demand, but the requirement for giving the answers to 2 decimal places is set at Low demand.</w:t>
      </w:r>
    </w:p>
    <w:p w14:paraId="49D0B625" w14:textId="77777777" w:rsidR="00CD002D" w:rsidRDefault="00CD002D" w:rsidP="00CD002D">
      <w:pPr>
        <w:rPr>
          <w:rFonts w:asciiTheme="minorBidi" w:hAnsiTheme="minorBidi"/>
        </w:rPr>
      </w:pPr>
    </w:p>
    <w:p w14:paraId="66E87E7C" w14:textId="77777777" w:rsidR="00CD002D" w:rsidRDefault="005D5F3F">
      <w:pPr>
        <w:spacing w:line="240" w:lineRule="auto"/>
        <w:rPr>
          <w:rStyle w:val="Heading3Char"/>
        </w:rPr>
      </w:pPr>
      <w:r w:rsidRPr="005D5F3F">
        <w:rPr>
          <w:rStyle w:val="Heading3Char"/>
          <w:noProof/>
        </w:rPr>
        <w:drawing>
          <wp:inline distT="0" distB="0" distL="0" distR="0" wp14:anchorId="72A7EB49" wp14:editId="2EFA538B">
            <wp:extent cx="6120130" cy="270827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2708275"/>
                    </a:xfrm>
                    <a:prstGeom prst="rect">
                      <a:avLst/>
                    </a:prstGeom>
                  </pic:spPr>
                </pic:pic>
              </a:graphicData>
            </a:graphic>
          </wp:inline>
        </w:drawing>
      </w:r>
    </w:p>
    <w:p w14:paraId="00493B1C" w14:textId="11A72BEC" w:rsidR="00CD002D" w:rsidRDefault="00CD002D" w:rsidP="00287815">
      <w:pPr>
        <w:pStyle w:val="Heading4"/>
      </w:pPr>
      <w:r w:rsidRPr="00287815">
        <w:t>Mark scheme</w:t>
      </w:r>
    </w:p>
    <w:p w14:paraId="554CBBF9" w14:textId="77777777" w:rsidR="001D0AA7" w:rsidRPr="001D0AA7" w:rsidRDefault="001D0AA7" w:rsidP="001D0AA7"/>
    <w:p w14:paraId="146D4F68" w14:textId="77777777" w:rsidR="00CD002D" w:rsidRDefault="00CD002D" w:rsidP="00594C21">
      <w:pPr>
        <w:spacing w:line="276" w:lineRule="auto"/>
        <w:rPr>
          <w:rStyle w:val="Heading3Char"/>
        </w:rPr>
      </w:pPr>
      <w:r>
        <w:rPr>
          <w:rFonts w:asciiTheme="minorBidi" w:hAnsiTheme="minorBidi"/>
          <w:noProof/>
        </w:rPr>
        <w:drawing>
          <wp:inline distT="0" distB="0" distL="0" distR="0" wp14:anchorId="5463D76F" wp14:editId="154C924C">
            <wp:extent cx="6120130" cy="2300773"/>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MS 1 Chemistry 1F Q7.5 MS.jpg"/>
                    <pic:cNvPicPr/>
                  </pic:nvPicPr>
                  <pic:blipFill>
                    <a:blip r:embed="rId45">
                      <a:extLst>
                        <a:ext uri="{28A0092B-C50C-407E-A947-70E740481C1C}">
                          <a14:useLocalDpi xmlns:a14="http://schemas.microsoft.com/office/drawing/2010/main" val="0"/>
                        </a:ext>
                      </a:extLst>
                    </a:blip>
                    <a:stretch>
                      <a:fillRect/>
                    </a:stretch>
                  </pic:blipFill>
                  <pic:spPr>
                    <a:xfrm>
                      <a:off x="0" y="0"/>
                      <a:ext cx="6120130" cy="2300773"/>
                    </a:xfrm>
                    <a:prstGeom prst="rect">
                      <a:avLst/>
                    </a:prstGeom>
                  </pic:spPr>
                </pic:pic>
              </a:graphicData>
            </a:graphic>
          </wp:inline>
        </w:drawing>
      </w:r>
    </w:p>
    <w:p w14:paraId="408BFF08" w14:textId="77777777" w:rsidR="00CD002D" w:rsidRDefault="00CD002D" w:rsidP="00594C21">
      <w:pPr>
        <w:spacing w:line="276" w:lineRule="auto"/>
        <w:rPr>
          <w:rStyle w:val="Heading3Char"/>
        </w:rPr>
      </w:pPr>
    </w:p>
    <w:p w14:paraId="55C3AB3B" w14:textId="77777777" w:rsidR="008E5AAC" w:rsidRDefault="008E5AAC">
      <w:pPr>
        <w:spacing w:line="240" w:lineRule="auto"/>
        <w:rPr>
          <w:rFonts w:ascii="AQA Chevin Pro DemiBold" w:eastAsiaTheme="majorEastAsia" w:hAnsi="AQA Chevin Pro DemiBold" w:cstheme="majorBidi"/>
          <w:bCs/>
          <w:iCs/>
          <w:color w:val="412878"/>
          <w:sz w:val="28"/>
          <w:lang w:val="fr-FR"/>
        </w:rPr>
      </w:pPr>
      <w:r>
        <w:rPr>
          <w:lang w:val="fr-FR"/>
        </w:rPr>
        <w:br w:type="page"/>
      </w:r>
    </w:p>
    <w:p w14:paraId="4E8CD3DE" w14:textId="77777777" w:rsidR="000E7B7C" w:rsidRPr="00317DA5" w:rsidRDefault="00CD002D" w:rsidP="00287815">
      <w:pPr>
        <w:pStyle w:val="Heading4"/>
        <w:rPr>
          <w:rFonts w:eastAsia="Times New Roman" w:cs="Times New Roman"/>
          <w:bCs w:val="0"/>
          <w:iCs w:val="0"/>
          <w:szCs w:val="28"/>
        </w:rPr>
      </w:pPr>
      <w:r w:rsidRPr="00317DA5">
        <w:rPr>
          <w:rFonts w:eastAsia="Times New Roman" w:cs="Times New Roman"/>
          <w:bCs w:val="0"/>
          <w:iCs w:val="0"/>
          <w:szCs w:val="28"/>
        </w:rPr>
        <w:lastRenderedPageBreak/>
        <w:t>Example 8</w:t>
      </w:r>
    </w:p>
    <w:p w14:paraId="149BB61C" w14:textId="77777777" w:rsidR="001D0AA7" w:rsidRDefault="001D0AA7" w:rsidP="00287815">
      <w:pPr>
        <w:pStyle w:val="Heading4"/>
      </w:pPr>
    </w:p>
    <w:p w14:paraId="0BA8D8E6" w14:textId="7BD424FB" w:rsidR="00CD002D" w:rsidRPr="00D17846" w:rsidRDefault="00287815" w:rsidP="00287815">
      <w:pPr>
        <w:pStyle w:val="Heading4"/>
        <w:rPr>
          <w:rFonts w:ascii="AQA Chevin Pro Medium" w:hAnsi="AQA Chevin Pro Medium"/>
          <w:sz w:val="24"/>
        </w:rPr>
      </w:pPr>
      <w:r w:rsidRPr="00D17846">
        <w:rPr>
          <w:rFonts w:ascii="AQA Chevin Pro Medium" w:hAnsi="AQA Chevin Pro Medium"/>
          <w:sz w:val="24"/>
        </w:rPr>
        <w:t>Q7.6,</w:t>
      </w:r>
      <w:r w:rsidR="00CD002D" w:rsidRPr="00D17846">
        <w:rPr>
          <w:rFonts w:ascii="AQA Chevin Pro Medium" w:hAnsi="AQA Chevin Pro Medium"/>
          <w:sz w:val="24"/>
        </w:rPr>
        <w:t xml:space="preserve"> </w:t>
      </w:r>
      <w:r w:rsidR="000E7B7C" w:rsidRPr="00D17846">
        <w:rPr>
          <w:rFonts w:ascii="AQA Chevin Pro Medium" w:hAnsi="AQA Chevin Pro Medium"/>
          <w:sz w:val="24"/>
        </w:rPr>
        <w:t xml:space="preserve">GCSE </w:t>
      </w:r>
      <w:r w:rsidR="007A43BD" w:rsidRPr="00D17846">
        <w:rPr>
          <w:rFonts w:ascii="AQA Chevin Pro Medium" w:hAnsi="AQA Chevin Pro Medium"/>
          <w:sz w:val="24"/>
        </w:rPr>
        <w:t xml:space="preserve">Combined </w:t>
      </w:r>
      <w:r w:rsidR="000E7B7C" w:rsidRPr="00D17846">
        <w:rPr>
          <w:rFonts w:ascii="AQA Chevin Pro Medium" w:hAnsi="AQA Chevin Pro Medium"/>
          <w:sz w:val="24"/>
        </w:rPr>
        <w:t xml:space="preserve">Science: Synergy 2F, </w:t>
      </w:r>
      <w:r w:rsidR="00CD002D" w:rsidRPr="00D17846">
        <w:rPr>
          <w:rFonts w:ascii="AQA Chevin Pro Medium" w:hAnsi="AQA Chevin Pro Medium"/>
          <w:sz w:val="24"/>
        </w:rPr>
        <w:t xml:space="preserve">June 2019 </w:t>
      </w:r>
    </w:p>
    <w:p w14:paraId="67959C96" w14:textId="77777777" w:rsidR="00CD002D" w:rsidRPr="007A43BD" w:rsidRDefault="00CD002D" w:rsidP="00CD002D">
      <w:pPr>
        <w:rPr>
          <w:rFonts w:asciiTheme="minorBidi" w:hAnsiTheme="minorBidi"/>
        </w:rPr>
      </w:pPr>
    </w:p>
    <w:p w14:paraId="71A506B3" w14:textId="77777777" w:rsidR="00CD002D" w:rsidRDefault="00CD002D" w:rsidP="00CD002D">
      <w:pPr>
        <w:rPr>
          <w:rFonts w:asciiTheme="minorBidi" w:hAnsiTheme="minorBidi"/>
        </w:rPr>
      </w:pPr>
      <w:r>
        <w:rPr>
          <w:rFonts w:asciiTheme="minorBidi" w:hAnsiTheme="minorBidi"/>
        </w:rPr>
        <w:t>This question is set at Standard demand</w:t>
      </w:r>
      <w:r w:rsidR="005A1B10">
        <w:rPr>
          <w:rFonts w:asciiTheme="minorBidi" w:hAnsiTheme="minorBidi"/>
        </w:rPr>
        <w:t xml:space="preserve"> </w:t>
      </w:r>
      <w:r w:rsidR="005A1B10">
        <w:rPr>
          <w:rFonts w:asciiTheme="minorBidi" w:hAnsiTheme="minorBidi" w:cstheme="minorBidi"/>
        </w:rPr>
        <w:t>–</w:t>
      </w:r>
      <w:r>
        <w:rPr>
          <w:rFonts w:asciiTheme="minorBidi" w:hAnsiTheme="minorBidi"/>
        </w:rPr>
        <w:t xml:space="preserve"> students need to use the values from the table to calculate the mean and round their answer down to 4 significant figures.</w:t>
      </w:r>
    </w:p>
    <w:p w14:paraId="62FEE38E" w14:textId="77777777" w:rsidR="00CD002D" w:rsidRDefault="00CD002D" w:rsidP="00CD002D">
      <w:pPr>
        <w:rPr>
          <w:rFonts w:asciiTheme="minorBidi" w:hAnsiTheme="minorBidi"/>
        </w:rPr>
      </w:pPr>
    </w:p>
    <w:p w14:paraId="676CB964" w14:textId="77777777" w:rsidR="00CD002D" w:rsidRDefault="00CD002D" w:rsidP="00CD002D">
      <w:pPr>
        <w:rPr>
          <w:rFonts w:asciiTheme="minorBidi" w:hAnsiTheme="minorBidi"/>
        </w:rPr>
      </w:pPr>
      <w:r>
        <w:rPr>
          <w:rFonts w:asciiTheme="minorBidi" w:hAnsiTheme="minorBidi"/>
          <w:noProof/>
        </w:rPr>
        <w:drawing>
          <wp:inline distT="0" distB="0" distL="0" distR="0" wp14:anchorId="35952056" wp14:editId="35065BF5">
            <wp:extent cx="3712464" cy="2619756"/>
            <wp:effectExtent l="0" t="0" r="254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 Synergy 2F-Q7.6 sig figs SD.pdf_Page_1.jpg"/>
                    <pic:cNvPicPr/>
                  </pic:nvPicPr>
                  <pic:blipFill>
                    <a:blip r:embed="rId46">
                      <a:extLst>
                        <a:ext uri="{28A0092B-C50C-407E-A947-70E740481C1C}">
                          <a14:useLocalDpi xmlns:a14="http://schemas.microsoft.com/office/drawing/2010/main" val="0"/>
                        </a:ext>
                      </a:extLst>
                    </a:blip>
                    <a:stretch>
                      <a:fillRect/>
                    </a:stretch>
                  </pic:blipFill>
                  <pic:spPr>
                    <a:xfrm>
                      <a:off x="0" y="0"/>
                      <a:ext cx="3712464" cy="2619756"/>
                    </a:xfrm>
                    <a:prstGeom prst="rect">
                      <a:avLst/>
                    </a:prstGeom>
                  </pic:spPr>
                </pic:pic>
              </a:graphicData>
            </a:graphic>
          </wp:inline>
        </w:drawing>
      </w:r>
      <w:r>
        <w:rPr>
          <w:rFonts w:asciiTheme="minorBidi" w:hAnsiTheme="minorBidi"/>
          <w:noProof/>
        </w:rPr>
        <w:drawing>
          <wp:inline distT="0" distB="0" distL="0" distR="0" wp14:anchorId="5002A23D" wp14:editId="1016EF01">
            <wp:extent cx="6272784" cy="90068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9 Synergy 2F-Q7.6 sig figs SD.pdf_Page_2.jpg"/>
                    <pic:cNvPicPr/>
                  </pic:nvPicPr>
                  <pic:blipFill>
                    <a:blip r:embed="rId47">
                      <a:extLst>
                        <a:ext uri="{28A0092B-C50C-407E-A947-70E740481C1C}">
                          <a14:useLocalDpi xmlns:a14="http://schemas.microsoft.com/office/drawing/2010/main" val="0"/>
                        </a:ext>
                      </a:extLst>
                    </a:blip>
                    <a:stretch>
                      <a:fillRect/>
                    </a:stretch>
                  </pic:blipFill>
                  <pic:spPr>
                    <a:xfrm>
                      <a:off x="0" y="0"/>
                      <a:ext cx="6272784" cy="900684"/>
                    </a:xfrm>
                    <a:prstGeom prst="rect">
                      <a:avLst/>
                    </a:prstGeom>
                  </pic:spPr>
                </pic:pic>
              </a:graphicData>
            </a:graphic>
          </wp:inline>
        </w:drawing>
      </w:r>
    </w:p>
    <w:p w14:paraId="5111265E" w14:textId="34A60CA4" w:rsidR="00CD002D" w:rsidRDefault="00CD002D" w:rsidP="005A1B10">
      <w:pPr>
        <w:pStyle w:val="Heading4"/>
        <w:rPr>
          <w:lang w:val="fr-FR"/>
        </w:rPr>
      </w:pPr>
      <w:r w:rsidRPr="005A1B10">
        <w:rPr>
          <w:lang w:val="fr-FR"/>
        </w:rPr>
        <w:t xml:space="preserve">Mark </w:t>
      </w:r>
      <w:proofErr w:type="spellStart"/>
      <w:r w:rsidRPr="005A1B10">
        <w:rPr>
          <w:lang w:val="fr-FR"/>
        </w:rPr>
        <w:t>scheme</w:t>
      </w:r>
      <w:proofErr w:type="spellEnd"/>
    </w:p>
    <w:p w14:paraId="613FB975" w14:textId="77777777" w:rsidR="001D0AA7" w:rsidRPr="001D0AA7" w:rsidRDefault="001D0AA7" w:rsidP="001D0AA7">
      <w:pPr>
        <w:rPr>
          <w:lang w:val="fr-FR"/>
        </w:rPr>
      </w:pPr>
    </w:p>
    <w:p w14:paraId="19F9B35A" w14:textId="77777777" w:rsidR="00CD002D" w:rsidRDefault="00CD002D" w:rsidP="00CD002D">
      <w:pPr>
        <w:pStyle w:val="Head5"/>
      </w:pPr>
      <w:r>
        <w:rPr>
          <w:noProof/>
        </w:rPr>
        <w:drawing>
          <wp:inline distT="0" distB="0" distL="0" distR="0" wp14:anchorId="5ADBC1F8" wp14:editId="3BAD214F">
            <wp:extent cx="6280150" cy="118364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9 Synergy 2F Q7.6 MS.jpg"/>
                    <pic:cNvPicPr/>
                  </pic:nvPicPr>
                  <pic:blipFill>
                    <a:blip r:embed="rId48">
                      <a:extLst>
                        <a:ext uri="{28A0092B-C50C-407E-A947-70E740481C1C}">
                          <a14:useLocalDpi xmlns:a14="http://schemas.microsoft.com/office/drawing/2010/main" val="0"/>
                        </a:ext>
                      </a:extLst>
                    </a:blip>
                    <a:stretch>
                      <a:fillRect/>
                    </a:stretch>
                  </pic:blipFill>
                  <pic:spPr>
                    <a:xfrm>
                      <a:off x="0" y="0"/>
                      <a:ext cx="6280150" cy="1183640"/>
                    </a:xfrm>
                    <a:prstGeom prst="rect">
                      <a:avLst/>
                    </a:prstGeom>
                  </pic:spPr>
                </pic:pic>
              </a:graphicData>
            </a:graphic>
          </wp:inline>
        </w:drawing>
      </w:r>
    </w:p>
    <w:p w14:paraId="1B6236F3" w14:textId="77777777" w:rsidR="00CD002D" w:rsidRDefault="00CD002D" w:rsidP="00CD002D">
      <w:pPr>
        <w:pStyle w:val="Head5"/>
      </w:pPr>
    </w:p>
    <w:p w14:paraId="21E2C50C" w14:textId="77777777" w:rsidR="008E5AAC" w:rsidRDefault="008E5AAC">
      <w:pPr>
        <w:spacing w:line="240" w:lineRule="auto"/>
        <w:rPr>
          <w:rFonts w:ascii="AQA Chevin Pro DemiBold" w:eastAsiaTheme="majorEastAsia" w:hAnsi="AQA Chevin Pro DemiBold" w:cstheme="majorBidi"/>
          <w:bCs/>
          <w:iCs/>
          <w:color w:val="412878"/>
          <w:sz w:val="28"/>
          <w:lang w:val="fr-FR"/>
        </w:rPr>
      </w:pPr>
      <w:r>
        <w:rPr>
          <w:lang w:val="fr-FR"/>
        </w:rPr>
        <w:br w:type="page"/>
      </w:r>
    </w:p>
    <w:p w14:paraId="13AE1CC0" w14:textId="77777777" w:rsidR="000E7B7C" w:rsidRPr="00317DA5" w:rsidRDefault="00CD002D" w:rsidP="00287815">
      <w:pPr>
        <w:pStyle w:val="Heading4"/>
        <w:rPr>
          <w:rFonts w:eastAsia="Times New Roman" w:cs="Times New Roman"/>
          <w:bCs w:val="0"/>
          <w:iCs w:val="0"/>
          <w:szCs w:val="28"/>
        </w:rPr>
      </w:pPr>
      <w:r w:rsidRPr="00317DA5">
        <w:rPr>
          <w:rFonts w:eastAsia="Times New Roman" w:cs="Times New Roman"/>
          <w:bCs w:val="0"/>
          <w:iCs w:val="0"/>
          <w:szCs w:val="28"/>
        </w:rPr>
        <w:lastRenderedPageBreak/>
        <w:t>Example 9</w:t>
      </w:r>
    </w:p>
    <w:p w14:paraId="65DC962C" w14:textId="77777777" w:rsidR="001D0AA7" w:rsidRDefault="001D0AA7" w:rsidP="00287815">
      <w:pPr>
        <w:pStyle w:val="Heading4"/>
      </w:pPr>
    </w:p>
    <w:p w14:paraId="1991BEDB" w14:textId="64BA9B16" w:rsidR="00CD002D" w:rsidRPr="00D17846" w:rsidRDefault="00287815" w:rsidP="00287815">
      <w:pPr>
        <w:pStyle w:val="Heading4"/>
        <w:rPr>
          <w:rFonts w:ascii="AQA Chevin Pro Medium" w:hAnsi="AQA Chevin Pro Medium"/>
          <w:sz w:val="24"/>
        </w:rPr>
      </w:pPr>
      <w:r w:rsidRPr="00D17846">
        <w:rPr>
          <w:rFonts w:ascii="AQA Chevin Pro Medium" w:hAnsi="AQA Chevin Pro Medium"/>
          <w:sz w:val="24"/>
        </w:rPr>
        <w:t xml:space="preserve">Q5.2, </w:t>
      </w:r>
      <w:r w:rsidR="00CD002D" w:rsidRPr="00D17846">
        <w:rPr>
          <w:rFonts w:ascii="AQA Chevin Pro Medium" w:hAnsi="AQA Chevin Pro Medium"/>
          <w:sz w:val="24"/>
        </w:rPr>
        <w:t xml:space="preserve">GCSE </w:t>
      </w:r>
      <w:r w:rsidR="000E7B7C" w:rsidRPr="00D17846">
        <w:rPr>
          <w:rFonts w:ascii="AQA Chevin Pro Medium" w:hAnsi="AQA Chevin Pro Medium"/>
          <w:sz w:val="24"/>
        </w:rPr>
        <w:t xml:space="preserve">Combined Science: </w:t>
      </w:r>
      <w:r w:rsidR="00CD002D" w:rsidRPr="00D17846">
        <w:rPr>
          <w:rFonts w:ascii="AQA Chevin Pro Medium" w:hAnsi="AQA Chevin Pro Medium"/>
          <w:sz w:val="24"/>
        </w:rPr>
        <w:t>Synergy 4H</w:t>
      </w:r>
      <w:r w:rsidR="008E5AAC" w:rsidRPr="00D17846">
        <w:rPr>
          <w:rFonts w:ascii="AQA Chevin Pro Medium" w:hAnsi="AQA Chevin Pro Medium"/>
          <w:sz w:val="24"/>
        </w:rPr>
        <w:t>, June 2019</w:t>
      </w:r>
    </w:p>
    <w:p w14:paraId="07538784" w14:textId="77777777" w:rsidR="00CD002D" w:rsidRPr="00373A92" w:rsidRDefault="00CD002D" w:rsidP="00CD002D">
      <w:pPr>
        <w:rPr>
          <w:rFonts w:asciiTheme="minorBidi" w:hAnsiTheme="minorBidi"/>
        </w:rPr>
      </w:pPr>
    </w:p>
    <w:p w14:paraId="2A829005" w14:textId="77777777" w:rsidR="00CD002D" w:rsidRPr="00FF50B0" w:rsidRDefault="00CD002D" w:rsidP="00CD002D">
      <w:pPr>
        <w:rPr>
          <w:rFonts w:asciiTheme="minorBidi" w:hAnsiTheme="minorBidi"/>
        </w:rPr>
      </w:pPr>
      <w:r w:rsidRPr="00FF50B0">
        <w:rPr>
          <w:rFonts w:asciiTheme="minorBidi" w:hAnsiTheme="minorBidi"/>
        </w:rPr>
        <w:t>In this High</w:t>
      </w:r>
      <w:r w:rsidR="00A41BC3">
        <w:rPr>
          <w:rFonts w:asciiTheme="minorBidi" w:hAnsiTheme="minorBidi"/>
        </w:rPr>
        <w:t>-</w:t>
      </w:r>
      <w:r w:rsidRPr="00FF50B0">
        <w:rPr>
          <w:rFonts w:asciiTheme="minorBidi" w:hAnsiTheme="minorBidi"/>
        </w:rPr>
        <w:t>demand q</w:t>
      </w:r>
      <w:r>
        <w:rPr>
          <w:rFonts w:asciiTheme="minorBidi" w:hAnsiTheme="minorBidi"/>
        </w:rPr>
        <w:t>uestion, students need to round their answer up correctly to 3 significant figures.</w:t>
      </w:r>
    </w:p>
    <w:p w14:paraId="6DDBEB14" w14:textId="77777777" w:rsidR="00CD002D" w:rsidRPr="00FF50B0" w:rsidRDefault="00CD002D" w:rsidP="00CD002D">
      <w:pPr>
        <w:rPr>
          <w:rFonts w:asciiTheme="minorBidi" w:hAnsiTheme="minorBidi"/>
        </w:rPr>
      </w:pPr>
    </w:p>
    <w:p w14:paraId="28D6413F" w14:textId="77777777" w:rsidR="00CD002D" w:rsidRDefault="00CD002D" w:rsidP="00CD002D">
      <w:pPr>
        <w:rPr>
          <w:rFonts w:asciiTheme="minorBidi" w:hAnsiTheme="minorBidi"/>
          <w:lang w:val="fr-FR"/>
        </w:rPr>
      </w:pPr>
      <w:r>
        <w:rPr>
          <w:rFonts w:asciiTheme="minorBidi" w:hAnsiTheme="minorBidi"/>
          <w:noProof/>
          <w:lang w:val="fr-FR"/>
        </w:rPr>
        <w:drawing>
          <wp:inline distT="0" distB="0" distL="0" distR="0" wp14:anchorId="7BE3A1D9" wp14:editId="66C4ECFA">
            <wp:extent cx="6223519" cy="1476375"/>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9 Synergy 4H Q5.2 sig figs HD.jpg"/>
                    <pic:cNvPicPr/>
                  </pic:nvPicPr>
                  <pic:blipFill rotWithShape="1">
                    <a:blip r:embed="rId49">
                      <a:extLst>
                        <a:ext uri="{28A0092B-C50C-407E-A947-70E740481C1C}">
                          <a14:useLocalDpi xmlns:a14="http://schemas.microsoft.com/office/drawing/2010/main" val="0"/>
                        </a:ext>
                      </a:extLst>
                    </a:blip>
                    <a:srcRect r="902"/>
                    <a:stretch/>
                  </pic:blipFill>
                  <pic:spPr bwMode="auto">
                    <a:xfrm>
                      <a:off x="0" y="0"/>
                      <a:ext cx="6223519" cy="1476375"/>
                    </a:xfrm>
                    <a:prstGeom prst="rect">
                      <a:avLst/>
                    </a:prstGeom>
                    <a:ln>
                      <a:noFill/>
                    </a:ln>
                    <a:extLst>
                      <a:ext uri="{53640926-AAD7-44D8-BBD7-CCE9431645EC}">
                        <a14:shadowObscured xmlns:a14="http://schemas.microsoft.com/office/drawing/2010/main"/>
                      </a:ext>
                    </a:extLst>
                  </pic:spPr>
                </pic:pic>
              </a:graphicData>
            </a:graphic>
          </wp:inline>
        </w:drawing>
      </w:r>
    </w:p>
    <w:p w14:paraId="3E91E5C7" w14:textId="5A7A0780" w:rsidR="00CD002D" w:rsidRDefault="00CD002D" w:rsidP="005A1B10">
      <w:pPr>
        <w:pStyle w:val="Heading4"/>
        <w:rPr>
          <w:lang w:val="fr-FR"/>
        </w:rPr>
      </w:pPr>
      <w:r>
        <w:rPr>
          <w:lang w:val="fr-FR"/>
        </w:rPr>
        <w:t xml:space="preserve">Mark </w:t>
      </w:r>
      <w:proofErr w:type="spellStart"/>
      <w:r>
        <w:rPr>
          <w:lang w:val="fr-FR"/>
        </w:rPr>
        <w:t>scheme</w:t>
      </w:r>
      <w:proofErr w:type="spellEnd"/>
    </w:p>
    <w:p w14:paraId="167E9A76" w14:textId="77777777" w:rsidR="001D0AA7" w:rsidRPr="001D0AA7" w:rsidRDefault="001D0AA7" w:rsidP="001D0AA7">
      <w:pPr>
        <w:rPr>
          <w:lang w:val="fr-FR"/>
        </w:rPr>
      </w:pPr>
    </w:p>
    <w:p w14:paraId="7E28DF9A" w14:textId="77777777" w:rsidR="00CD002D" w:rsidRPr="001341D0" w:rsidRDefault="00CD002D" w:rsidP="00CD002D">
      <w:pPr>
        <w:rPr>
          <w:rFonts w:asciiTheme="minorBidi" w:hAnsiTheme="minorBidi"/>
          <w:lang w:val="fr-FR"/>
        </w:rPr>
      </w:pPr>
      <w:r>
        <w:rPr>
          <w:rFonts w:asciiTheme="minorBidi" w:hAnsiTheme="minorBidi"/>
          <w:noProof/>
          <w:lang w:val="fr-FR"/>
        </w:rPr>
        <w:drawing>
          <wp:inline distT="0" distB="0" distL="0" distR="0" wp14:anchorId="2BC4296F" wp14:editId="1F764F68">
            <wp:extent cx="6280150" cy="4145280"/>
            <wp:effectExtent l="0" t="0" r="635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9 Synergy 4H Q5.2 MS.jpg"/>
                    <pic:cNvPicPr/>
                  </pic:nvPicPr>
                  <pic:blipFill>
                    <a:blip r:embed="rId50">
                      <a:extLst>
                        <a:ext uri="{28A0092B-C50C-407E-A947-70E740481C1C}">
                          <a14:useLocalDpi xmlns:a14="http://schemas.microsoft.com/office/drawing/2010/main" val="0"/>
                        </a:ext>
                      </a:extLst>
                    </a:blip>
                    <a:stretch>
                      <a:fillRect/>
                    </a:stretch>
                  </pic:blipFill>
                  <pic:spPr>
                    <a:xfrm>
                      <a:off x="0" y="0"/>
                      <a:ext cx="6280150" cy="4145280"/>
                    </a:xfrm>
                    <a:prstGeom prst="rect">
                      <a:avLst/>
                    </a:prstGeom>
                  </pic:spPr>
                </pic:pic>
              </a:graphicData>
            </a:graphic>
          </wp:inline>
        </w:drawing>
      </w:r>
    </w:p>
    <w:p w14:paraId="01170EC3" w14:textId="77777777" w:rsidR="00CD002D" w:rsidRPr="00AC4AE4" w:rsidRDefault="00CD002D" w:rsidP="00317DA5">
      <w:pPr>
        <w:pStyle w:val="Heading4"/>
      </w:pPr>
      <w:r>
        <w:rPr>
          <w:rStyle w:val="Heading3Char"/>
        </w:rPr>
        <w:br w:type="page"/>
      </w:r>
      <w:r w:rsidRPr="00317DA5">
        <w:rPr>
          <w:rFonts w:eastAsia="Times New Roman" w:cs="Times New Roman"/>
          <w:bCs w:val="0"/>
          <w:iCs w:val="0"/>
          <w:szCs w:val="28"/>
        </w:rPr>
        <w:lastRenderedPageBreak/>
        <w:t>Examples from AS science</w:t>
      </w:r>
    </w:p>
    <w:p w14:paraId="6C9DED09" w14:textId="77777777" w:rsidR="00CD002D" w:rsidRPr="00AC4AE4" w:rsidRDefault="00CD002D" w:rsidP="00CD002D">
      <w:pPr>
        <w:rPr>
          <w:rFonts w:asciiTheme="minorBidi" w:hAnsiTheme="minorBidi"/>
        </w:rPr>
      </w:pPr>
    </w:p>
    <w:p w14:paraId="019B53D5" w14:textId="77777777" w:rsidR="00CD002D" w:rsidRDefault="00287815" w:rsidP="00CD002D">
      <w:r>
        <w:t xml:space="preserve">The </w:t>
      </w:r>
      <w:r w:rsidR="00CD002D">
        <w:t>A-level sciences subject criteria state that students may be tested on their ability to:</w:t>
      </w:r>
    </w:p>
    <w:p w14:paraId="3EEBBE10" w14:textId="77777777" w:rsidR="00CD002D" w:rsidRDefault="00CD002D" w:rsidP="00287815">
      <w:pPr>
        <w:pStyle w:val="ListParagraph"/>
        <w:numPr>
          <w:ilvl w:val="0"/>
          <w:numId w:val="24"/>
        </w:numPr>
        <w:ind w:left="426" w:hanging="426"/>
      </w:pPr>
      <w:r>
        <w:t>report calculations to an appropriate number of significant figures given raw data quoted to varying numbers of significant figures</w:t>
      </w:r>
    </w:p>
    <w:p w14:paraId="74E741AE" w14:textId="77777777" w:rsidR="00CD002D" w:rsidRPr="00AC4AE4" w:rsidRDefault="00CD002D" w:rsidP="00287815">
      <w:pPr>
        <w:pStyle w:val="ListParagraph"/>
        <w:numPr>
          <w:ilvl w:val="0"/>
          <w:numId w:val="24"/>
        </w:numPr>
        <w:ind w:left="426" w:hanging="426"/>
        <w:rPr>
          <w:rFonts w:asciiTheme="minorBidi" w:hAnsiTheme="minorBidi"/>
        </w:rPr>
      </w:pPr>
      <w:r>
        <w:t>understand that calculated results can only be reported to the limits of the least accurate measurement</w:t>
      </w:r>
      <w:r w:rsidR="00287815">
        <w:t>.</w:t>
      </w:r>
    </w:p>
    <w:p w14:paraId="66CF9BA8" w14:textId="77777777" w:rsidR="00CD002D" w:rsidRDefault="00CD002D" w:rsidP="00CD002D">
      <w:pPr>
        <w:rPr>
          <w:rFonts w:asciiTheme="minorBidi" w:hAnsiTheme="minorBidi"/>
        </w:rPr>
      </w:pPr>
    </w:p>
    <w:p w14:paraId="45936827" w14:textId="77777777" w:rsidR="007A43BD" w:rsidRPr="00317DA5" w:rsidRDefault="00CD002D" w:rsidP="00287815">
      <w:pPr>
        <w:pStyle w:val="Heading4"/>
        <w:rPr>
          <w:rFonts w:eastAsia="Times New Roman" w:cs="Times New Roman"/>
          <w:bCs w:val="0"/>
          <w:iCs w:val="0"/>
          <w:szCs w:val="28"/>
        </w:rPr>
      </w:pPr>
      <w:r w:rsidRPr="00317DA5">
        <w:rPr>
          <w:rFonts w:eastAsia="Times New Roman" w:cs="Times New Roman"/>
          <w:bCs w:val="0"/>
          <w:iCs w:val="0"/>
          <w:szCs w:val="28"/>
        </w:rPr>
        <w:t>Example 10</w:t>
      </w:r>
    </w:p>
    <w:p w14:paraId="7F07C2CB" w14:textId="77777777" w:rsidR="001D0AA7" w:rsidRDefault="001D0AA7" w:rsidP="00287815">
      <w:pPr>
        <w:pStyle w:val="Heading4"/>
      </w:pPr>
    </w:p>
    <w:p w14:paraId="430F7E21" w14:textId="11F855FF" w:rsidR="00CD002D" w:rsidRPr="00D17846" w:rsidRDefault="00287815" w:rsidP="00287815">
      <w:pPr>
        <w:pStyle w:val="Heading4"/>
        <w:rPr>
          <w:rFonts w:ascii="AQA Chevin Pro Medium" w:hAnsi="AQA Chevin Pro Medium"/>
          <w:sz w:val="24"/>
        </w:rPr>
      </w:pPr>
      <w:r w:rsidRPr="00D17846">
        <w:rPr>
          <w:rFonts w:ascii="AQA Chevin Pro Medium" w:hAnsi="AQA Chevin Pro Medium"/>
          <w:sz w:val="24"/>
        </w:rPr>
        <w:t>Q2.1,</w:t>
      </w:r>
      <w:r w:rsidR="00CD002D" w:rsidRPr="00D17846">
        <w:rPr>
          <w:rFonts w:ascii="AQA Chevin Pro Medium" w:hAnsi="AQA Chevin Pro Medium"/>
          <w:sz w:val="24"/>
        </w:rPr>
        <w:t xml:space="preserve"> AS Chemistry </w:t>
      </w:r>
      <w:r w:rsidRPr="00D17846">
        <w:rPr>
          <w:rFonts w:ascii="AQA Chevin Pro Medium" w:hAnsi="AQA Chevin Pro Medium"/>
          <w:sz w:val="24"/>
        </w:rPr>
        <w:t xml:space="preserve">Paper </w:t>
      </w:r>
      <w:r w:rsidR="00CD002D" w:rsidRPr="00D17846">
        <w:rPr>
          <w:rFonts w:ascii="AQA Chevin Pro Medium" w:hAnsi="AQA Chevin Pro Medium"/>
          <w:sz w:val="24"/>
        </w:rPr>
        <w:t>1</w:t>
      </w:r>
      <w:r w:rsidR="005A1B10" w:rsidRPr="00D17846">
        <w:rPr>
          <w:rFonts w:ascii="AQA Chevin Pro Medium" w:hAnsi="AQA Chevin Pro Medium"/>
          <w:sz w:val="24"/>
        </w:rPr>
        <w:t>,</w:t>
      </w:r>
      <w:r w:rsidR="00CD002D" w:rsidRPr="00D17846">
        <w:rPr>
          <w:rFonts w:ascii="AQA Chevin Pro Medium" w:hAnsi="AQA Chevin Pro Medium"/>
          <w:sz w:val="24"/>
        </w:rPr>
        <w:t xml:space="preserve"> </w:t>
      </w:r>
      <w:r w:rsidR="005A1B10" w:rsidRPr="00D17846">
        <w:rPr>
          <w:rFonts w:ascii="AQA Chevin Pro Medium" w:hAnsi="AQA Chevin Pro Medium"/>
          <w:sz w:val="24"/>
        </w:rPr>
        <w:t>June 2018</w:t>
      </w:r>
    </w:p>
    <w:p w14:paraId="44668949" w14:textId="77777777" w:rsidR="00CD002D" w:rsidRDefault="00CD002D" w:rsidP="00CD002D">
      <w:pPr>
        <w:spacing w:line="240" w:lineRule="auto"/>
      </w:pPr>
    </w:p>
    <w:p w14:paraId="2CAD926F" w14:textId="77777777" w:rsidR="00CD002D" w:rsidRDefault="00CD002D" w:rsidP="00CD002D">
      <w:pPr>
        <w:spacing w:line="240" w:lineRule="auto"/>
      </w:pPr>
      <w:r>
        <w:t>Students are instructed to give their answer to a specified number of significant figures. Compare the demand with that in Example 8</w:t>
      </w:r>
      <w:r w:rsidR="00287815">
        <w:t xml:space="preserve"> </w:t>
      </w:r>
      <w:r w:rsidR="00287815">
        <w:rPr>
          <w:rFonts w:cs="Arial"/>
        </w:rPr>
        <w:t>–</w:t>
      </w:r>
      <w:r w:rsidR="00287815">
        <w:t xml:space="preserve"> </w:t>
      </w:r>
      <w:r>
        <w:t>the numbers are, however, more challenging as they involve calculation using standard form.</w:t>
      </w:r>
    </w:p>
    <w:p w14:paraId="19D768CB" w14:textId="77777777" w:rsidR="00CD002D" w:rsidRDefault="00CD002D" w:rsidP="00CD002D">
      <w:pPr>
        <w:spacing w:line="240" w:lineRule="auto"/>
      </w:pPr>
    </w:p>
    <w:p w14:paraId="77DBFD9F" w14:textId="77777777" w:rsidR="00CD002D" w:rsidRDefault="00CD002D" w:rsidP="00CD002D">
      <w:pPr>
        <w:spacing w:line="240" w:lineRule="auto"/>
      </w:pPr>
      <w:r>
        <w:rPr>
          <w:noProof/>
        </w:rPr>
        <w:drawing>
          <wp:inline distT="0" distB="0" distL="0" distR="0" wp14:anchorId="18D11895" wp14:editId="28A8D0C4">
            <wp:extent cx="6280150" cy="1735455"/>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xample 5 AS Chemistry.jpg"/>
                    <pic:cNvPicPr/>
                  </pic:nvPicPr>
                  <pic:blipFill>
                    <a:blip r:embed="rId33">
                      <a:extLst>
                        <a:ext uri="{28A0092B-C50C-407E-A947-70E740481C1C}">
                          <a14:useLocalDpi xmlns:a14="http://schemas.microsoft.com/office/drawing/2010/main" val="0"/>
                        </a:ext>
                      </a:extLst>
                    </a:blip>
                    <a:stretch>
                      <a:fillRect/>
                    </a:stretch>
                  </pic:blipFill>
                  <pic:spPr>
                    <a:xfrm>
                      <a:off x="0" y="0"/>
                      <a:ext cx="6280150" cy="1735455"/>
                    </a:xfrm>
                    <a:prstGeom prst="rect">
                      <a:avLst/>
                    </a:prstGeom>
                  </pic:spPr>
                </pic:pic>
              </a:graphicData>
            </a:graphic>
          </wp:inline>
        </w:drawing>
      </w:r>
    </w:p>
    <w:p w14:paraId="4D9DC0B6" w14:textId="77777777" w:rsidR="00CD002D" w:rsidRDefault="00CD002D" w:rsidP="00CD002D">
      <w:pPr>
        <w:spacing w:line="240" w:lineRule="auto"/>
      </w:pPr>
    </w:p>
    <w:p w14:paraId="37F6DB03" w14:textId="67C8D78F" w:rsidR="00CD002D" w:rsidRDefault="00CD002D" w:rsidP="00287815">
      <w:pPr>
        <w:pStyle w:val="Heading4"/>
      </w:pPr>
      <w:r>
        <w:t>Mark scheme</w:t>
      </w:r>
    </w:p>
    <w:p w14:paraId="1F0285DB" w14:textId="77777777" w:rsidR="001D0AA7" w:rsidRPr="001D0AA7" w:rsidRDefault="001D0AA7" w:rsidP="001D0AA7"/>
    <w:p w14:paraId="143CD437" w14:textId="77777777" w:rsidR="00CD002D" w:rsidRDefault="00CD002D" w:rsidP="00CD002D">
      <w:pPr>
        <w:spacing w:line="240" w:lineRule="auto"/>
      </w:pPr>
      <w:r>
        <w:rPr>
          <w:noProof/>
        </w:rPr>
        <w:drawing>
          <wp:inline distT="0" distB="0" distL="0" distR="0" wp14:anchorId="6F5DB15D" wp14:editId="786A2588">
            <wp:extent cx="6280150" cy="1172845"/>
            <wp:effectExtent l="0" t="0" r="635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ample 5 AS chemistry 2.1 MS.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280150" cy="1172845"/>
                    </a:xfrm>
                    <a:prstGeom prst="rect">
                      <a:avLst/>
                    </a:prstGeom>
                  </pic:spPr>
                </pic:pic>
              </a:graphicData>
            </a:graphic>
          </wp:inline>
        </w:drawing>
      </w:r>
    </w:p>
    <w:p w14:paraId="7CA5F873" w14:textId="77777777" w:rsidR="00CD002D" w:rsidRDefault="00CD002D" w:rsidP="00CD002D">
      <w:pPr>
        <w:spacing w:line="240" w:lineRule="auto"/>
      </w:pPr>
    </w:p>
    <w:p w14:paraId="06395602" w14:textId="77777777" w:rsidR="00AD5FC1" w:rsidRDefault="00AD5FC1" w:rsidP="00CD002D">
      <w:pPr>
        <w:spacing w:line="240" w:lineRule="auto"/>
        <w:rPr>
          <w:rFonts w:cs="Arial"/>
          <w:szCs w:val="22"/>
        </w:rPr>
      </w:pPr>
      <w:r>
        <w:rPr>
          <w:rFonts w:cs="Arial"/>
          <w:szCs w:val="22"/>
        </w:rPr>
        <w:br w:type="page"/>
      </w:r>
    </w:p>
    <w:p w14:paraId="60A53283" w14:textId="77777777" w:rsidR="007A43BD" w:rsidRPr="00317DA5" w:rsidRDefault="00CD002D" w:rsidP="00287815">
      <w:pPr>
        <w:pStyle w:val="Heading4"/>
        <w:rPr>
          <w:rFonts w:eastAsia="Times New Roman" w:cs="Times New Roman"/>
          <w:bCs w:val="0"/>
          <w:iCs w:val="0"/>
          <w:szCs w:val="28"/>
        </w:rPr>
      </w:pPr>
      <w:r w:rsidRPr="00317DA5">
        <w:rPr>
          <w:rFonts w:eastAsia="Times New Roman" w:cs="Times New Roman"/>
          <w:bCs w:val="0"/>
          <w:iCs w:val="0"/>
          <w:szCs w:val="28"/>
        </w:rPr>
        <w:lastRenderedPageBreak/>
        <w:t>Example 11</w:t>
      </w:r>
    </w:p>
    <w:p w14:paraId="3112D44F" w14:textId="77777777" w:rsidR="001D0AA7" w:rsidRDefault="001D0AA7" w:rsidP="00287815">
      <w:pPr>
        <w:pStyle w:val="Heading4"/>
      </w:pPr>
    </w:p>
    <w:p w14:paraId="3C8FB6BD" w14:textId="3ED5F488" w:rsidR="00CD002D" w:rsidRPr="00D17846" w:rsidRDefault="00287815" w:rsidP="00287815">
      <w:pPr>
        <w:pStyle w:val="Heading4"/>
        <w:rPr>
          <w:rFonts w:ascii="AQA Chevin Pro Medium" w:hAnsi="AQA Chevin Pro Medium"/>
          <w:sz w:val="24"/>
        </w:rPr>
      </w:pPr>
      <w:r w:rsidRPr="00D17846">
        <w:rPr>
          <w:rFonts w:ascii="AQA Chevin Pro Medium" w:hAnsi="AQA Chevin Pro Medium"/>
          <w:sz w:val="24"/>
        </w:rPr>
        <w:t>Q7.4,</w:t>
      </w:r>
      <w:r w:rsidR="005A1B10" w:rsidRPr="00D17846">
        <w:rPr>
          <w:rFonts w:ascii="AQA Chevin Pro Medium" w:hAnsi="AQA Chevin Pro Medium"/>
          <w:sz w:val="24"/>
        </w:rPr>
        <w:t xml:space="preserve"> </w:t>
      </w:r>
      <w:r w:rsidR="00CD002D" w:rsidRPr="00D17846">
        <w:rPr>
          <w:rFonts w:ascii="AQA Chevin Pro Medium" w:hAnsi="AQA Chevin Pro Medium"/>
          <w:sz w:val="24"/>
        </w:rPr>
        <w:t xml:space="preserve">AS Chemistry </w:t>
      </w:r>
      <w:r w:rsidRPr="00D17846">
        <w:rPr>
          <w:rFonts w:ascii="AQA Chevin Pro Medium" w:hAnsi="AQA Chevin Pro Medium"/>
          <w:sz w:val="24"/>
        </w:rPr>
        <w:t xml:space="preserve">Paper </w:t>
      </w:r>
      <w:r w:rsidR="00CD002D" w:rsidRPr="00D17846">
        <w:rPr>
          <w:rFonts w:ascii="AQA Chevin Pro Medium" w:hAnsi="AQA Chevin Pro Medium"/>
          <w:sz w:val="24"/>
        </w:rPr>
        <w:t>1</w:t>
      </w:r>
      <w:r w:rsidR="005A1B10" w:rsidRPr="00D17846">
        <w:rPr>
          <w:rFonts w:ascii="AQA Chevin Pro Medium" w:hAnsi="AQA Chevin Pro Medium"/>
          <w:sz w:val="24"/>
        </w:rPr>
        <w:t>, 2018</w:t>
      </w:r>
    </w:p>
    <w:p w14:paraId="706240C2" w14:textId="77777777" w:rsidR="00CD002D" w:rsidRDefault="00CD002D" w:rsidP="00CD002D">
      <w:pPr>
        <w:rPr>
          <w:rFonts w:asciiTheme="minorBidi" w:hAnsiTheme="minorBidi"/>
        </w:rPr>
      </w:pPr>
    </w:p>
    <w:p w14:paraId="045B32FD" w14:textId="77777777" w:rsidR="00CD002D" w:rsidRDefault="00CD002D" w:rsidP="00CD002D">
      <w:pPr>
        <w:rPr>
          <w:rFonts w:asciiTheme="minorBidi" w:hAnsiTheme="minorBidi"/>
        </w:rPr>
      </w:pPr>
      <w:r>
        <w:rPr>
          <w:rFonts w:asciiTheme="minorBidi" w:hAnsiTheme="minorBidi"/>
        </w:rPr>
        <w:t xml:space="preserve">Further on in AS papers, the number of significant figures to use is no longer stated: students are simply instructed to use ‘an appropriate number of significant </w:t>
      </w:r>
      <w:proofErr w:type="gramStart"/>
      <w:r>
        <w:rPr>
          <w:rFonts w:asciiTheme="minorBidi" w:hAnsiTheme="minorBidi"/>
        </w:rPr>
        <w:t>figures’</w:t>
      </w:r>
      <w:proofErr w:type="gramEnd"/>
      <w:r>
        <w:rPr>
          <w:rFonts w:asciiTheme="minorBidi" w:hAnsiTheme="minorBidi"/>
        </w:rPr>
        <w:t xml:space="preserve">. This is a step up in demand from the GCSE Higher demand question in Example 9, and matches the additional Foundation content of GCSE maths. </w:t>
      </w:r>
    </w:p>
    <w:p w14:paraId="39BFC597" w14:textId="77777777" w:rsidR="00CD002D" w:rsidRDefault="00CD002D" w:rsidP="00CD002D">
      <w:pPr>
        <w:rPr>
          <w:rFonts w:asciiTheme="minorBidi" w:hAnsiTheme="minorBidi"/>
        </w:rPr>
      </w:pPr>
    </w:p>
    <w:p w14:paraId="0D0BF5BE" w14:textId="77777777" w:rsidR="00CD002D" w:rsidRDefault="00CD002D" w:rsidP="00CD002D">
      <w:pPr>
        <w:rPr>
          <w:rFonts w:asciiTheme="minorBidi" w:hAnsiTheme="minorBidi"/>
        </w:rPr>
      </w:pPr>
      <w:r>
        <w:rPr>
          <w:rFonts w:asciiTheme="minorBidi" w:hAnsiTheme="minorBidi"/>
          <w:noProof/>
        </w:rPr>
        <w:drawing>
          <wp:inline distT="0" distB="0" distL="0" distR="0" wp14:anchorId="1B2ED037" wp14:editId="6DF6808E">
            <wp:extent cx="6226629" cy="2741295"/>
            <wp:effectExtent l="0" t="0" r="317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8 7404_1-QP-Chemistry-AS Q7.4.jpg"/>
                    <pic:cNvPicPr/>
                  </pic:nvPicPr>
                  <pic:blipFill rotWithShape="1">
                    <a:blip r:embed="rId52">
                      <a:extLst>
                        <a:ext uri="{28A0092B-C50C-407E-A947-70E740481C1C}">
                          <a14:useLocalDpi xmlns:a14="http://schemas.microsoft.com/office/drawing/2010/main" val="0"/>
                        </a:ext>
                      </a:extLst>
                    </a:blip>
                    <a:srcRect r="853"/>
                    <a:stretch/>
                  </pic:blipFill>
                  <pic:spPr bwMode="auto">
                    <a:xfrm>
                      <a:off x="0" y="0"/>
                      <a:ext cx="6226629" cy="2741295"/>
                    </a:xfrm>
                    <a:prstGeom prst="rect">
                      <a:avLst/>
                    </a:prstGeom>
                    <a:ln>
                      <a:noFill/>
                    </a:ln>
                    <a:extLst>
                      <a:ext uri="{53640926-AAD7-44D8-BBD7-CCE9431645EC}">
                        <a14:shadowObscured xmlns:a14="http://schemas.microsoft.com/office/drawing/2010/main"/>
                      </a:ext>
                    </a:extLst>
                  </pic:spPr>
                </pic:pic>
              </a:graphicData>
            </a:graphic>
          </wp:inline>
        </w:drawing>
      </w:r>
    </w:p>
    <w:p w14:paraId="1EDF433B" w14:textId="77777777" w:rsidR="00CD002D" w:rsidRDefault="00CD002D" w:rsidP="00CD002D">
      <w:pPr>
        <w:rPr>
          <w:rFonts w:asciiTheme="minorBidi" w:hAnsiTheme="minorBidi"/>
        </w:rPr>
      </w:pPr>
    </w:p>
    <w:p w14:paraId="7622F3AA" w14:textId="3A679871" w:rsidR="00CD002D" w:rsidRDefault="00CD002D" w:rsidP="005A1B10">
      <w:pPr>
        <w:pStyle w:val="Heading4"/>
      </w:pPr>
      <w:r>
        <w:t>Mark scheme</w:t>
      </w:r>
    </w:p>
    <w:p w14:paraId="334FF44E" w14:textId="77777777" w:rsidR="001D0AA7" w:rsidRPr="001D0AA7" w:rsidRDefault="001D0AA7" w:rsidP="001D0AA7"/>
    <w:p w14:paraId="35EABAAB" w14:textId="77777777" w:rsidR="00CD002D" w:rsidRDefault="00CD002D" w:rsidP="00CD002D">
      <w:pPr>
        <w:rPr>
          <w:rFonts w:asciiTheme="minorBidi" w:hAnsiTheme="minorBidi"/>
        </w:rPr>
      </w:pPr>
      <w:r>
        <w:rPr>
          <w:rFonts w:asciiTheme="minorBidi" w:hAnsiTheme="minorBidi"/>
          <w:noProof/>
        </w:rPr>
        <w:drawing>
          <wp:inline distT="0" distB="0" distL="0" distR="0" wp14:anchorId="24AEB8BB" wp14:editId="5DF19C33">
            <wp:extent cx="6280150" cy="1788795"/>
            <wp:effectExtent l="0" t="0" r="635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8-7404-1-Chemistry-Q7.4 MS.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280150" cy="1788795"/>
                    </a:xfrm>
                    <a:prstGeom prst="rect">
                      <a:avLst/>
                    </a:prstGeom>
                  </pic:spPr>
                </pic:pic>
              </a:graphicData>
            </a:graphic>
          </wp:inline>
        </w:drawing>
      </w:r>
    </w:p>
    <w:p w14:paraId="0907F9FB" w14:textId="77777777" w:rsidR="00CD002D" w:rsidRDefault="00CD002D" w:rsidP="00CD002D">
      <w:pPr>
        <w:rPr>
          <w:rFonts w:asciiTheme="minorBidi" w:hAnsiTheme="minorBidi"/>
        </w:rPr>
      </w:pPr>
    </w:p>
    <w:p w14:paraId="120DCD15" w14:textId="77777777" w:rsidR="00CD002D" w:rsidRPr="00AC4AE4" w:rsidRDefault="00CD002D" w:rsidP="00CD002D">
      <w:pPr>
        <w:rPr>
          <w:rFonts w:asciiTheme="minorBidi" w:hAnsiTheme="minorBidi"/>
        </w:rPr>
      </w:pPr>
    </w:p>
    <w:p w14:paraId="36814944" w14:textId="77777777" w:rsidR="00CD002D" w:rsidRDefault="00CD002D" w:rsidP="00CD002D">
      <w:pPr>
        <w:spacing w:line="240" w:lineRule="auto"/>
        <w:rPr>
          <w:rFonts w:ascii="AQA Chevin Pro Light" w:hAnsi="AQA Chevin Pro Light"/>
          <w:color w:val="412878"/>
          <w:sz w:val="36"/>
        </w:rPr>
      </w:pPr>
      <w:r>
        <w:br w:type="page"/>
      </w:r>
    </w:p>
    <w:p w14:paraId="18E476BE" w14:textId="77777777" w:rsidR="00CD002D" w:rsidRPr="00317DA5" w:rsidRDefault="00CD002D" w:rsidP="00317DA5">
      <w:pPr>
        <w:pStyle w:val="Heading4"/>
        <w:rPr>
          <w:rFonts w:eastAsia="Times New Roman" w:cs="Times New Roman"/>
          <w:bCs w:val="0"/>
          <w:iCs w:val="0"/>
          <w:szCs w:val="28"/>
        </w:rPr>
      </w:pPr>
      <w:r w:rsidRPr="00317DA5">
        <w:rPr>
          <w:rFonts w:eastAsia="Times New Roman" w:cs="Times New Roman"/>
          <w:bCs w:val="0"/>
          <w:iCs w:val="0"/>
          <w:szCs w:val="28"/>
        </w:rPr>
        <w:lastRenderedPageBreak/>
        <w:t>Rearranging equations</w:t>
      </w:r>
    </w:p>
    <w:p w14:paraId="0FAC23FA" w14:textId="77777777" w:rsidR="00CD002D" w:rsidRDefault="00CD002D" w:rsidP="00CD002D">
      <w:pPr>
        <w:rPr>
          <w:rFonts w:asciiTheme="minorBidi" w:hAnsiTheme="minorBidi"/>
        </w:rPr>
      </w:pPr>
    </w:p>
    <w:p w14:paraId="59ECF633" w14:textId="77777777" w:rsidR="00CD002D" w:rsidRPr="00F80365" w:rsidRDefault="00CD002D" w:rsidP="00CD002D">
      <w:pPr>
        <w:rPr>
          <w:rFonts w:asciiTheme="minorBidi" w:hAnsiTheme="minorBidi"/>
          <w:b/>
          <w:bCs/>
        </w:rPr>
      </w:pPr>
      <w:r w:rsidRPr="00F80365">
        <w:rPr>
          <w:rFonts w:asciiTheme="minorBidi" w:hAnsiTheme="minorBidi"/>
          <w:b/>
          <w:bCs/>
        </w:rPr>
        <w:t>From the programme of study for KS3 maths</w:t>
      </w:r>
    </w:p>
    <w:p w14:paraId="72ADEE32" w14:textId="77777777" w:rsidR="00CD002D" w:rsidRDefault="00CD002D" w:rsidP="00CD002D">
      <w:pPr>
        <w:rPr>
          <w:rFonts w:asciiTheme="minorBidi" w:hAnsiTheme="minorBidi"/>
        </w:rPr>
      </w:pPr>
      <w:r>
        <w:rPr>
          <w:rFonts w:asciiTheme="minorBidi" w:hAnsiTheme="minorBidi"/>
        </w:rPr>
        <w:t>Pupils should be taught to</w:t>
      </w:r>
      <w:r w:rsidR="008E5AAC">
        <w:rPr>
          <w:rFonts w:asciiTheme="minorBidi" w:hAnsiTheme="minorBidi"/>
        </w:rPr>
        <w:t>:</w:t>
      </w:r>
    </w:p>
    <w:p w14:paraId="1597F50B" w14:textId="77777777" w:rsidR="00CD002D" w:rsidRPr="00C5562C" w:rsidRDefault="00CD002D" w:rsidP="00287815">
      <w:pPr>
        <w:pStyle w:val="ListParagraph"/>
        <w:numPr>
          <w:ilvl w:val="0"/>
          <w:numId w:val="24"/>
        </w:numPr>
        <w:ind w:left="426" w:hanging="426"/>
        <w:rPr>
          <w:rFonts w:asciiTheme="minorBidi" w:hAnsiTheme="minorBidi"/>
        </w:rPr>
      </w:pPr>
      <w:r w:rsidRPr="00C5562C">
        <w:rPr>
          <w:rFonts w:asciiTheme="minorBidi" w:hAnsiTheme="minorBidi"/>
        </w:rPr>
        <w:t>substitute numerical values into formulae and expressions, including scientific formulae</w:t>
      </w:r>
    </w:p>
    <w:p w14:paraId="01A06AA9" w14:textId="77777777" w:rsidR="00CD002D" w:rsidRDefault="00CD002D" w:rsidP="00287815">
      <w:pPr>
        <w:pStyle w:val="ListParagraph"/>
        <w:numPr>
          <w:ilvl w:val="0"/>
          <w:numId w:val="24"/>
        </w:numPr>
        <w:ind w:left="426" w:hanging="426"/>
      </w:pPr>
      <w:r>
        <w:t>understand and use standard mathematical formulae; rearrange formulae to change the subject</w:t>
      </w:r>
    </w:p>
    <w:p w14:paraId="022889B3" w14:textId="77777777" w:rsidR="00CD002D" w:rsidRDefault="00CD002D" w:rsidP="00CD002D">
      <w:pPr>
        <w:rPr>
          <w:rFonts w:asciiTheme="minorBidi" w:hAnsiTheme="minorBidi"/>
        </w:rPr>
      </w:pPr>
    </w:p>
    <w:p w14:paraId="68374343" w14:textId="77777777" w:rsidR="00CD002D" w:rsidRPr="00F80365" w:rsidRDefault="00CD002D" w:rsidP="00CD002D">
      <w:pPr>
        <w:rPr>
          <w:rFonts w:cstheme="minorBidi"/>
          <w:b/>
          <w:bCs/>
          <w:color w:val="333333"/>
          <w:szCs w:val="22"/>
        </w:rPr>
      </w:pPr>
      <w:r w:rsidRPr="00F80365">
        <w:rPr>
          <w:rFonts w:cstheme="minorBidi"/>
          <w:b/>
          <w:bCs/>
          <w:color w:val="333333"/>
          <w:szCs w:val="22"/>
        </w:rPr>
        <w:t>From the GCSE Maths subject criteria</w:t>
      </w:r>
      <w:r>
        <w:rPr>
          <w:rFonts w:cstheme="minorBidi"/>
          <w:b/>
          <w:bCs/>
          <w:color w:val="333333"/>
          <w:szCs w:val="22"/>
        </w:rPr>
        <w:t xml:space="preserve"> (Foundation; no extra criteria for Higher tier)</w:t>
      </w:r>
    </w:p>
    <w:p w14:paraId="2B1C3F43" w14:textId="77777777" w:rsidR="00CD002D" w:rsidRPr="00F80365" w:rsidRDefault="00CD002D" w:rsidP="00287815">
      <w:pPr>
        <w:pStyle w:val="ListParagraph"/>
        <w:numPr>
          <w:ilvl w:val="0"/>
          <w:numId w:val="27"/>
        </w:numPr>
        <w:ind w:left="426" w:hanging="426"/>
        <w:rPr>
          <w:rFonts w:cstheme="minorBidi"/>
          <w:color w:val="333333"/>
          <w:szCs w:val="22"/>
        </w:rPr>
      </w:pPr>
      <w:r w:rsidRPr="00F80365">
        <w:rPr>
          <w:rFonts w:cstheme="minorBidi"/>
          <w:color w:val="333333"/>
          <w:szCs w:val="22"/>
        </w:rPr>
        <w:t>A2 substitute numerical values into formulae and expressions, including scientific formulae</w:t>
      </w:r>
    </w:p>
    <w:p w14:paraId="75B3B75E" w14:textId="77777777" w:rsidR="00CD002D" w:rsidRPr="00F80365" w:rsidRDefault="00CD002D" w:rsidP="00287815">
      <w:pPr>
        <w:pStyle w:val="ListParagraph"/>
        <w:numPr>
          <w:ilvl w:val="0"/>
          <w:numId w:val="27"/>
        </w:numPr>
        <w:ind w:left="426" w:hanging="426"/>
        <w:rPr>
          <w:rFonts w:cstheme="minorBidi"/>
          <w:color w:val="333333"/>
          <w:szCs w:val="22"/>
        </w:rPr>
      </w:pPr>
      <w:r w:rsidRPr="00F80365">
        <w:rPr>
          <w:rFonts w:cstheme="minorBidi"/>
          <w:color w:val="333333"/>
          <w:szCs w:val="22"/>
        </w:rPr>
        <w:t>A5 understand and use standard mathematical formulae; rearrange formulae to change the subject</w:t>
      </w:r>
    </w:p>
    <w:p w14:paraId="0A8E7CAD" w14:textId="77777777" w:rsidR="00CD002D" w:rsidRDefault="00CD002D" w:rsidP="00CD002D">
      <w:pPr>
        <w:rPr>
          <w:rFonts w:asciiTheme="minorBidi" w:hAnsiTheme="minorBidi"/>
        </w:rPr>
      </w:pPr>
    </w:p>
    <w:p w14:paraId="17519F24" w14:textId="77777777" w:rsidR="00CD002D" w:rsidRPr="00F80365" w:rsidRDefault="00CD002D" w:rsidP="00CD002D">
      <w:pPr>
        <w:rPr>
          <w:rFonts w:asciiTheme="minorBidi" w:hAnsiTheme="minorBidi"/>
          <w:b/>
          <w:bCs/>
        </w:rPr>
      </w:pPr>
      <w:r w:rsidRPr="00F80365">
        <w:rPr>
          <w:rFonts w:asciiTheme="minorBidi" w:hAnsiTheme="minorBidi"/>
          <w:b/>
          <w:bCs/>
        </w:rPr>
        <w:t>From the GCSE science maths criteria</w:t>
      </w:r>
    </w:p>
    <w:p w14:paraId="3152D496" w14:textId="77777777" w:rsidR="00CD002D" w:rsidRDefault="00CD002D" w:rsidP="00287815">
      <w:pPr>
        <w:pStyle w:val="ListParagraph"/>
        <w:numPr>
          <w:ilvl w:val="0"/>
          <w:numId w:val="26"/>
        </w:numPr>
        <w:ind w:left="426" w:hanging="426"/>
        <w:rPr>
          <w:rFonts w:asciiTheme="minorBidi" w:hAnsiTheme="minorBidi"/>
        </w:rPr>
      </w:pPr>
      <w:r w:rsidRPr="00C5562C">
        <w:rPr>
          <w:rFonts w:asciiTheme="minorBidi" w:hAnsiTheme="minorBidi"/>
        </w:rPr>
        <w:t>3b change the subject of an equation</w:t>
      </w:r>
    </w:p>
    <w:p w14:paraId="51B25449" w14:textId="77777777" w:rsidR="00CD002D" w:rsidRPr="00C5562C" w:rsidRDefault="00CD002D" w:rsidP="00287815">
      <w:pPr>
        <w:pStyle w:val="ListParagraph"/>
        <w:numPr>
          <w:ilvl w:val="0"/>
          <w:numId w:val="26"/>
        </w:numPr>
        <w:ind w:left="426" w:hanging="426"/>
        <w:rPr>
          <w:rFonts w:asciiTheme="minorBidi" w:hAnsiTheme="minorBidi"/>
        </w:rPr>
      </w:pPr>
      <w:r>
        <w:rPr>
          <w:rFonts w:asciiTheme="minorBidi" w:hAnsiTheme="minorBidi"/>
        </w:rPr>
        <w:t>3c substitute numerical values into algebraic equations using appropriate units for physical quantities</w:t>
      </w:r>
    </w:p>
    <w:p w14:paraId="41584D89" w14:textId="77777777" w:rsidR="00CD002D" w:rsidRDefault="00CD002D" w:rsidP="00CD002D">
      <w:pPr>
        <w:rPr>
          <w:rFonts w:asciiTheme="minorBidi" w:hAnsiTheme="minorBidi"/>
        </w:rPr>
      </w:pPr>
    </w:p>
    <w:p w14:paraId="73A35283" w14:textId="77777777" w:rsidR="00CD002D" w:rsidRPr="00F80365" w:rsidRDefault="00CD002D" w:rsidP="00CD002D">
      <w:pPr>
        <w:rPr>
          <w:rFonts w:asciiTheme="minorBidi" w:hAnsiTheme="minorBidi"/>
          <w:b/>
          <w:bCs/>
        </w:rPr>
      </w:pPr>
      <w:r w:rsidRPr="00F80365">
        <w:rPr>
          <w:rFonts w:asciiTheme="minorBidi" w:hAnsiTheme="minorBidi"/>
          <w:b/>
          <w:bCs/>
        </w:rPr>
        <w:t>From the A-level science maths criteria</w:t>
      </w:r>
    </w:p>
    <w:p w14:paraId="5BA1724F" w14:textId="77777777" w:rsidR="00CD002D" w:rsidRDefault="00CD002D" w:rsidP="00287815">
      <w:pPr>
        <w:pStyle w:val="ListParagraph"/>
        <w:numPr>
          <w:ilvl w:val="0"/>
          <w:numId w:val="26"/>
        </w:numPr>
        <w:tabs>
          <w:tab w:val="left" w:pos="567"/>
        </w:tabs>
        <w:ind w:left="426" w:hanging="426"/>
        <w:rPr>
          <w:rFonts w:asciiTheme="minorBidi" w:hAnsiTheme="minorBidi"/>
        </w:rPr>
      </w:pPr>
      <w:r w:rsidRPr="00C5562C">
        <w:rPr>
          <w:rFonts w:asciiTheme="minorBidi" w:hAnsiTheme="minorBidi"/>
        </w:rPr>
        <w:t xml:space="preserve">2.2 </w:t>
      </w:r>
      <w:r>
        <w:rPr>
          <w:rFonts w:asciiTheme="minorBidi" w:hAnsiTheme="minorBidi"/>
        </w:rPr>
        <w:t>c</w:t>
      </w:r>
      <w:r w:rsidRPr="00C5562C">
        <w:rPr>
          <w:rFonts w:asciiTheme="minorBidi" w:hAnsiTheme="minorBidi"/>
        </w:rPr>
        <w:t>hange the subject of an equation</w:t>
      </w:r>
    </w:p>
    <w:p w14:paraId="5BAB3151" w14:textId="77777777" w:rsidR="00CD002D" w:rsidRPr="00C5562C" w:rsidRDefault="00CD002D" w:rsidP="00287815">
      <w:pPr>
        <w:pStyle w:val="ListParagraph"/>
        <w:numPr>
          <w:ilvl w:val="0"/>
          <w:numId w:val="26"/>
        </w:numPr>
        <w:tabs>
          <w:tab w:val="left" w:pos="567"/>
        </w:tabs>
        <w:ind w:left="426" w:hanging="426"/>
        <w:rPr>
          <w:rFonts w:asciiTheme="minorBidi" w:hAnsiTheme="minorBidi"/>
        </w:rPr>
      </w:pPr>
      <w:r>
        <w:rPr>
          <w:rFonts w:asciiTheme="minorBidi" w:hAnsiTheme="minorBidi"/>
        </w:rPr>
        <w:t>2.3 substitute numerical values into algebraic equations using appropriate units for physical quantities</w:t>
      </w:r>
    </w:p>
    <w:p w14:paraId="518FCA7D" w14:textId="77777777" w:rsidR="00CD002D" w:rsidRDefault="00CD002D" w:rsidP="00CD002D"/>
    <w:p w14:paraId="145803FD" w14:textId="77777777" w:rsidR="00CD002D" w:rsidRDefault="00CD002D" w:rsidP="00CD002D">
      <w:r>
        <w:t>Remember that:</w:t>
      </w:r>
    </w:p>
    <w:p w14:paraId="0F9DCDF1" w14:textId="77777777" w:rsidR="00CD002D" w:rsidRPr="000220B7" w:rsidRDefault="00CD002D" w:rsidP="00287815">
      <w:pPr>
        <w:pStyle w:val="ListParagraph"/>
        <w:numPr>
          <w:ilvl w:val="0"/>
          <w:numId w:val="24"/>
        </w:numPr>
        <w:ind w:left="426" w:hanging="426"/>
      </w:pPr>
      <w:r w:rsidRPr="000220B7">
        <w:t xml:space="preserve">On </w:t>
      </w:r>
      <w:r w:rsidRPr="00593942">
        <w:rPr>
          <w:bCs/>
        </w:rPr>
        <w:t xml:space="preserve">GCSE Foundation tier </w:t>
      </w:r>
      <w:proofErr w:type="gramStart"/>
      <w:r w:rsidRPr="000220B7">
        <w:t>papers</w:t>
      </w:r>
      <w:proofErr w:type="gramEnd"/>
      <w:r w:rsidRPr="000220B7">
        <w:t xml:space="preserve"> the level of maths must be:</w:t>
      </w:r>
      <w:r>
        <w:t xml:space="preserve"> </w:t>
      </w:r>
      <w:r w:rsidRPr="000220B7">
        <w:t>‘not lower than that which is expected of Learners at Key Stage 3, as outlined in the Department for Education’s document Mathematics programmes of study: key stage 3’</w:t>
      </w:r>
    </w:p>
    <w:p w14:paraId="33F23F8A" w14:textId="77777777" w:rsidR="00CD002D" w:rsidRPr="000220B7" w:rsidRDefault="00CD002D" w:rsidP="00287815">
      <w:pPr>
        <w:pStyle w:val="ListParagraph"/>
        <w:numPr>
          <w:ilvl w:val="0"/>
          <w:numId w:val="24"/>
        </w:numPr>
        <w:ind w:left="426" w:hanging="426"/>
      </w:pPr>
      <w:r w:rsidRPr="000220B7">
        <w:t xml:space="preserve">On </w:t>
      </w:r>
      <w:r w:rsidRPr="00593942">
        <w:rPr>
          <w:bCs/>
        </w:rPr>
        <w:t xml:space="preserve">GCSE Higher tier </w:t>
      </w:r>
      <w:proofErr w:type="gramStart"/>
      <w:r w:rsidRPr="000220B7">
        <w:t>papers</w:t>
      </w:r>
      <w:proofErr w:type="gramEnd"/>
      <w:r w:rsidRPr="000220B7">
        <w:t xml:space="preserve"> the level of maths must be:</w:t>
      </w:r>
      <w:r>
        <w:t xml:space="preserve"> </w:t>
      </w:r>
      <w:r w:rsidRPr="000220B7">
        <w:t>‘not lower than that of questions and tasks in assessments for the foundation tier in a GCSE Qualification in Mathematics’</w:t>
      </w:r>
    </w:p>
    <w:p w14:paraId="6F7C5251" w14:textId="77777777" w:rsidR="00CD002D" w:rsidRDefault="00CD002D" w:rsidP="00287815">
      <w:pPr>
        <w:pStyle w:val="ListParagraph"/>
        <w:numPr>
          <w:ilvl w:val="0"/>
          <w:numId w:val="24"/>
        </w:numPr>
        <w:ind w:left="426" w:hanging="426"/>
      </w:pPr>
      <w:r w:rsidRPr="000220B7">
        <w:t xml:space="preserve">On </w:t>
      </w:r>
      <w:r w:rsidRPr="00593942">
        <w:rPr>
          <w:bCs/>
        </w:rPr>
        <w:t xml:space="preserve">GCE </w:t>
      </w:r>
      <w:r w:rsidRPr="000220B7">
        <w:t>(AS and A-level) papers mathematical skills must be ‘at level 2 or above’ (ie equivalent to Higher tier GCSE mathematics or above).</w:t>
      </w:r>
    </w:p>
    <w:p w14:paraId="0F6EEEAE" w14:textId="77777777" w:rsidR="00287815" w:rsidRDefault="00287815" w:rsidP="00287815">
      <w:pPr>
        <w:pStyle w:val="ListParagraph"/>
        <w:ind w:left="426"/>
      </w:pPr>
    </w:p>
    <w:p w14:paraId="2DC7496D" w14:textId="77777777" w:rsidR="00373A92" w:rsidRPr="00287815" w:rsidRDefault="00D511ED" w:rsidP="00373A92">
      <w:hyperlink r:id="rId54" w:history="1">
        <w:r w:rsidR="00373A92" w:rsidRPr="00287815">
          <w:rPr>
            <w:rStyle w:val="Hyperlink"/>
            <w:color w:val="4F81BD" w:themeColor="accent1"/>
          </w:rPr>
          <w:t xml:space="preserve">National curriculum in England: mathematics programme of study - Key Stage 3 </w:t>
        </w:r>
      </w:hyperlink>
      <w:r w:rsidR="00373A92" w:rsidRPr="00287815">
        <w:t>Used under the Open Government Licence v3.0.</w:t>
      </w:r>
    </w:p>
    <w:p w14:paraId="5158A7A0" w14:textId="77777777" w:rsidR="00373A92" w:rsidRDefault="00373A92" w:rsidP="00287815">
      <w:pPr>
        <w:spacing w:line="240" w:lineRule="auto"/>
      </w:pPr>
    </w:p>
    <w:p w14:paraId="51237479" w14:textId="77777777" w:rsidR="00287815" w:rsidRPr="000220B7" w:rsidRDefault="00D511ED" w:rsidP="00287815">
      <w:pPr>
        <w:spacing w:line="240" w:lineRule="auto"/>
      </w:pPr>
      <w:hyperlink r:id="rId55" w:history="1">
        <w:r w:rsidR="00287815" w:rsidRPr="00287815">
          <w:rPr>
            <w:rStyle w:val="Hyperlink"/>
            <w:color w:val="4F81BD" w:themeColor="accent1"/>
          </w:rPr>
          <w:t>GCSE Subject Level Conditions and Requirements for Combined Science (2021)</w:t>
        </w:r>
      </w:hyperlink>
      <w:r w:rsidR="00287815" w:rsidRPr="00287815">
        <w:rPr>
          <w:color w:val="4F81BD" w:themeColor="accent1"/>
          <w:u w:val="single"/>
        </w:rPr>
        <w:t xml:space="preserve"> </w:t>
      </w:r>
      <w:r w:rsidR="00287815" w:rsidRPr="00287815">
        <w:t>and</w:t>
      </w:r>
      <w:r w:rsidR="00287815" w:rsidRPr="00287815">
        <w:rPr>
          <w:u w:val="single"/>
        </w:rPr>
        <w:t xml:space="preserve"> </w:t>
      </w:r>
      <w:hyperlink r:id="rId56" w:history="1">
        <w:r w:rsidR="00287815" w:rsidRPr="00287815">
          <w:rPr>
            <w:rStyle w:val="Hyperlink"/>
            <w:color w:val="4F81BD" w:themeColor="accent1"/>
          </w:rPr>
          <w:t>GCE Subject Level Conditions and Requirements for Science</w:t>
        </w:r>
      </w:hyperlink>
      <w:r w:rsidR="00287815" w:rsidRPr="00287815">
        <w:rPr>
          <w:color w:val="4F81BD" w:themeColor="accent1"/>
          <w:u w:val="single"/>
        </w:rPr>
        <w:t xml:space="preserve">. </w:t>
      </w:r>
      <w:r w:rsidR="00287815" w:rsidRPr="00287815">
        <w:t>Used under the Open Government Licence v3.0.</w:t>
      </w:r>
    </w:p>
    <w:p w14:paraId="58382D82" w14:textId="77777777" w:rsidR="00CD002D" w:rsidRDefault="00CD002D" w:rsidP="00CD002D"/>
    <w:p w14:paraId="7E36AF1C" w14:textId="77777777" w:rsidR="008E5AAC" w:rsidRDefault="008E5AAC">
      <w:pPr>
        <w:spacing w:line="240" w:lineRule="auto"/>
      </w:pPr>
      <w:r>
        <w:br w:type="page"/>
      </w:r>
    </w:p>
    <w:p w14:paraId="12E8D20A" w14:textId="212648D9" w:rsidR="00CD002D" w:rsidRPr="008E5AAC" w:rsidRDefault="00CD002D" w:rsidP="008E5AAC">
      <w:pPr>
        <w:pStyle w:val="Heading4"/>
      </w:pPr>
      <w:r w:rsidRPr="008E5AAC">
        <w:lastRenderedPageBreak/>
        <w:t xml:space="preserve">Example from Key Stage 3 </w:t>
      </w:r>
      <w:r w:rsidR="00E57243">
        <w:t>s</w:t>
      </w:r>
      <w:r w:rsidRPr="008E5AAC">
        <w:t>cience</w:t>
      </w:r>
      <w:r w:rsidR="003B0865">
        <w:t xml:space="preserve"> </w:t>
      </w:r>
      <w:proofErr w:type="spellStart"/>
      <w:r w:rsidR="003B0865">
        <w:t>Exampro</w:t>
      </w:r>
      <w:proofErr w:type="spellEnd"/>
      <w:r w:rsidR="003B0865">
        <w:t xml:space="preserve"> question bank</w:t>
      </w:r>
    </w:p>
    <w:p w14:paraId="08CE8FB2" w14:textId="77777777" w:rsidR="00CD002D" w:rsidRDefault="00CD002D" w:rsidP="00CD002D">
      <w:pPr>
        <w:rPr>
          <w:rFonts w:cstheme="minorBidi"/>
          <w:color w:val="333333"/>
          <w:szCs w:val="22"/>
        </w:rPr>
      </w:pPr>
    </w:p>
    <w:p w14:paraId="776B4CC5" w14:textId="77777777" w:rsidR="00CD002D" w:rsidRDefault="00CD002D" w:rsidP="00CD002D">
      <w:pPr>
        <w:rPr>
          <w:rFonts w:cstheme="minorBidi"/>
          <w:color w:val="333333"/>
          <w:szCs w:val="22"/>
        </w:rPr>
      </w:pPr>
      <w:r>
        <w:rPr>
          <w:rFonts w:cstheme="minorBidi"/>
          <w:color w:val="333333"/>
          <w:szCs w:val="22"/>
        </w:rPr>
        <w:t xml:space="preserve">In this sequence of questions students are tested on their ability to use the scientific equation </w:t>
      </w:r>
    </w:p>
    <w:p w14:paraId="6A6D08BE" w14:textId="77777777" w:rsidR="00CD002D" w:rsidRDefault="00CD002D" w:rsidP="00CD002D">
      <w:pPr>
        <w:rPr>
          <w:rFonts w:cstheme="minorBidi"/>
          <w:color w:val="333333"/>
          <w:szCs w:val="22"/>
        </w:rPr>
      </w:pPr>
    </w:p>
    <w:p w14:paraId="73F53F81" w14:textId="77777777" w:rsidR="00CD002D" w:rsidRDefault="00CD002D" w:rsidP="00CD002D">
      <w:pPr>
        <w:jc w:val="center"/>
        <w:rPr>
          <w:rFonts w:cstheme="minorBidi"/>
          <w:color w:val="333333"/>
          <w:szCs w:val="22"/>
        </w:rPr>
      </w:pPr>
      <w:r>
        <w:rPr>
          <w:rFonts w:cstheme="minorBidi"/>
          <w:color w:val="333333"/>
          <w:szCs w:val="22"/>
        </w:rPr>
        <w:t xml:space="preserve">moment = force </w:t>
      </w:r>
      <w:r>
        <w:rPr>
          <w:rFonts w:cs="Arial"/>
          <w:color w:val="333333"/>
          <w:szCs w:val="22"/>
        </w:rPr>
        <w:t>×</w:t>
      </w:r>
      <w:r>
        <w:rPr>
          <w:rFonts w:cstheme="minorBidi"/>
          <w:color w:val="333333"/>
          <w:szCs w:val="22"/>
        </w:rPr>
        <w:t xml:space="preserve"> distance</w:t>
      </w:r>
    </w:p>
    <w:p w14:paraId="229239F1" w14:textId="77777777" w:rsidR="00CD002D" w:rsidRDefault="00CD002D" w:rsidP="00CD002D">
      <w:pPr>
        <w:rPr>
          <w:rFonts w:cstheme="minorBidi"/>
          <w:color w:val="333333"/>
          <w:szCs w:val="22"/>
        </w:rPr>
      </w:pPr>
    </w:p>
    <w:p w14:paraId="5EC5929D" w14:textId="77777777" w:rsidR="00CD002D" w:rsidRDefault="00CD002D" w:rsidP="00CD002D">
      <w:pPr>
        <w:rPr>
          <w:rFonts w:cstheme="minorBidi"/>
          <w:color w:val="333333"/>
          <w:szCs w:val="22"/>
        </w:rPr>
      </w:pPr>
      <w:r>
        <w:rPr>
          <w:rFonts w:cstheme="minorBidi"/>
          <w:color w:val="333333"/>
          <w:szCs w:val="22"/>
        </w:rPr>
        <w:t>In the second and third questions</w:t>
      </w:r>
      <w:r w:rsidR="00076AF6">
        <w:rPr>
          <w:rFonts w:cstheme="minorBidi"/>
          <w:color w:val="333333"/>
          <w:szCs w:val="22"/>
        </w:rPr>
        <w:t>,</w:t>
      </w:r>
      <w:r>
        <w:rPr>
          <w:rFonts w:cstheme="minorBidi"/>
          <w:color w:val="333333"/>
          <w:szCs w:val="22"/>
        </w:rPr>
        <w:t xml:space="preserve"> students need to rearrange this equation to calculate the answers.</w:t>
      </w:r>
    </w:p>
    <w:p w14:paraId="5C96767D" w14:textId="77777777" w:rsidR="00CD002D" w:rsidRDefault="00CD002D">
      <w:pPr>
        <w:spacing w:line="240" w:lineRule="auto"/>
        <w:rPr>
          <w:rStyle w:val="Heading3Char"/>
        </w:rPr>
      </w:pPr>
      <w:r>
        <w:rPr>
          <w:rFonts w:cstheme="minorBidi"/>
          <w:noProof/>
          <w:color w:val="333333"/>
          <w:szCs w:val="22"/>
        </w:rPr>
        <w:drawing>
          <wp:inline distT="0" distB="0" distL="0" distR="0" wp14:anchorId="19022832" wp14:editId="02CCCD93">
            <wp:extent cx="5627914" cy="6964544"/>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S3 science rearranging question.jpg"/>
                    <pic:cNvPicPr/>
                  </pic:nvPicPr>
                  <pic:blipFill>
                    <a:blip r:embed="rId57">
                      <a:extLst>
                        <a:ext uri="{28A0092B-C50C-407E-A947-70E740481C1C}">
                          <a14:useLocalDpi xmlns:a14="http://schemas.microsoft.com/office/drawing/2010/main" val="0"/>
                        </a:ext>
                      </a:extLst>
                    </a:blip>
                    <a:stretch>
                      <a:fillRect/>
                    </a:stretch>
                  </pic:blipFill>
                  <pic:spPr>
                    <a:xfrm>
                      <a:off x="0" y="0"/>
                      <a:ext cx="5635572" cy="6974020"/>
                    </a:xfrm>
                    <a:prstGeom prst="rect">
                      <a:avLst/>
                    </a:prstGeom>
                  </pic:spPr>
                </pic:pic>
              </a:graphicData>
            </a:graphic>
          </wp:inline>
        </w:drawing>
      </w:r>
      <w:r>
        <w:rPr>
          <w:rStyle w:val="Heading3Char"/>
        </w:rPr>
        <w:br w:type="page"/>
      </w:r>
    </w:p>
    <w:p w14:paraId="134C7101" w14:textId="77777777" w:rsidR="00CD002D" w:rsidRPr="00317DA5" w:rsidRDefault="00CD002D" w:rsidP="00317DA5">
      <w:pPr>
        <w:pStyle w:val="Heading4"/>
        <w:rPr>
          <w:rFonts w:eastAsia="Times New Roman" w:cs="Times New Roman"/>
          <w:bCs w:val="0"/>
          <w:iCs w:val="0"/>
          <w:szCs w:val="28"/>
        </w:rPr>
      </w:pPr>
      <w:r w:rsidRPr="00317DA5">
        <w:rPr>
          <w:rFonts w:eastAsia="Times New Roman" w:cs="Times New Roman"/>
          <w:bCs w:val="0"/>
          <w:iCs w:val="0"/>
          <w:szCs w:val="28"/>
        </w:rPr>
        <w:lastRenderedPageBreak/>
        <w:t>Examples from GCSE science</w:t>
      </w:r>
    </w:p>
    <w:p w14:paraId="7697F3CC" w14:textId="77777777" w:rsidR="00CD002D" w:rsidRDefault="00CD002D" w:rsidP="00CD002D">
      <w:pPr>
        <w:rPr>
          <w:rFonts w:cstheme="minorBidi"/>
          <w:color w:val="333333"/>
          <w:szCs w:val="22"/>
        </w:rPr>
      </w:pPr>
    </w:p>
    <w:p w14:paraId="3E70E168" w14:textId="77777777" w:rsidR="00CD002D" w:rsidRDefault="00CD002D" w:rsidP="00CD002D">
      <w:pPr>
        <w:rPr>
          <w:rFonts w:asciiTheme="minorBidi" w:hAnsiTheme="minorBidi"/>
        </w:rPr>
      </w:pPr>
      <w:r>
        <w:rPr>
          <w:rFonts w:asciiTheme="minorBidi" w:hAnsiTheme="minorBidi"/>
        </w:rPr>
        <w:t>Progression of demand in GCSE assessments.</w:t>
      </w:r>
    </w:p>
    <w:p w14:paraId="0B8415D8" w14:textId="77777777" w:rsidR="00CD002D" w:rsidRDefault="00CD002D" w:rsidP="00CD002D">
      <w:pPr>
        <w:rPr>
          <w:rFonts w:asciiTheme="minorBidi" w:hAnsiTheme="minorBidi"/>
        </w:rPr>
      </w:pPr>
    </w:p>
    <w:tbl>
      <w:tblPr>
        <w:tblStyle w:val="TableGrid"/>
        <w:tblW w:w="0" w:type="auto"/>
        <w:tblBorders>
          <w:top w:val="single" w:sz="4" w:space="0" w:color="412878" w:themeColor="text2"/>
          <w:left w:val="single" w:sz="4" w:space="0" w:color="412878" w:themeColor="text2"/>
          <w:bottom w:val="single" w:sz="4" w:space="0" w:color="412878" w:themeColor="text2"/>
          <w:right w:val="single" w:sz="4" w:space="0" w:color="412878" w:themeColor="text2"/>
          <w:insideH w:val="single" w:sz="4" w:space="0" w:color="412878" w:themeColor="text2"/>
          <w:insideV w:val="single" w:sz="4" w:space="0" w:color="412878" w:themeColor="text2"/>
        </w:tblBorders>
        <w:tblLook w:val="04A0" w:firstRow="1" w:lastRow="0" w:firstColumn="1" w:lastColumn="0" w:noHBand="0" w:noVBand="1"/>
      </w:tblPr>
      <w:tblGrid>
        <w:gridCol w:w="3209"/>
        <w:gridCol w:w="3209"/>
        <w:gridCol w:w="3210"/>
      </w:tblGrid>
      <w:tr w:rsidR="00CD002D" w:rsidRPr="00CB6D21" w14:paraId="396F8ED3" w14:textId="77777777" w:rsidTr="00076AF6">
        <w:tc>
          <w:tcPr>
            <w:tcW w:w="3209" w:type="dxa"/>
            <w:shd w:val="clear" w:color="auto" w:fill="412878" w:themeFill="text2"/>
          </w:tcPr>
          <w:p w14:paraId="6546C8BF" w14:textId="77777777" w:rsidR="00CD002D" w:rsidRPr="00076AF6" w:rsidRDefault="00CD002D" w:rsidP="00076AF6">
            <w:pPr>
              <w:rPr>
                <w:rFonts w:ascii="AQA Chevin Pro DemiBold" w:hAnsi="AQA Chevin Pro DemiBold"/>
              </w:rPr>
            </w:pPr>
            <w:r w:rsidRPr="00076AF6">
              <w:rPr>
                <w:rFonts w:ascii="AQA Chevin Pro DemiBold" w:hAnsi="AQA Chevin Pro DemiBold"/>
              </w:rPr>
              <w:t>Low demand</w:t>
            </w:r>
          </w:p>
          <w:p w14:paraId="679039F3" w14:textId="77777777" w:rsidR="00CD002D" w:rsidRPr="00076AF6" w:rsidRDefault="00CD002D" w:rsidP="00076AF6">
            <w:pPr>
              <w:rPr>
                <w:rFonts w:ascii="AQA Chevin Pro DemiBold" w:hAnsi="AQA Chevin Pro DemiBold"/>
              </w:rPr>
            </w:pPr>
            <w:r w:rsidRPr="00076AF6">
              <w:rPr>
                <w:rFonts w:ascii="AQA Chevin Pro DemiBold" w:hAnsi="AQA Chevin Pro DemiBold"/>
              </w:rPr>
              <w:t>(Foundation tier only)</w:t>
            </w:r>
          </w:p>
        </w:tc>
        <w:tc>
          <w:tcPr>
            <w:tcW w:w="3209" w:type="dxa"/>
            <w:shd w:val="clear" w:color="auto" w:fill="412878" w:themeFill="text2"/>
          </w:tcPr>
          <w:p w14:paraId="230C1511" w14:textId="77777777" w:rsidR="00CD002D" w:rsidRPr="00076AF6" w:rsidRDefault="00CD002D" w:rsidP="00076AF6">
            <w:pPr>
              <w:rPr>
                <w:rFonts w:ascii="AQA Chevin Pro DemiBold" w:hAnsi="AQA Chevin Pro DemiBold"/>
              </w:rPr>
            </w:pPr>
            <w:r w:rsidRPr="00076AF6">
              <w:rPr>
                <w:rFonts w:ascii="AQA Chevin Pro DemiBold" w:hAnsi="AQA Chevin Pro DemiBold"/>
              </w:rPr>
              <w:t>Standard demand</w:t>
            </w:r>
          </w:p>
          <w:p w14:paraId="2190F555" w14:textId="77777777" w:rsidR="00CD002D" w:rsidRPr="00076AF6" w:rsidRDefault="00CD002D" w:rsidP="00076AF6">
            <w:pPr>
              <w:rPr>
                <w:rFonts w:ascii="AQA Chevin Pro DemiBold" w:hAnsi="AQA Chevin Pro DemiBold"/>
              </w:rPr>
            </w:pPr>
            <w:r w:rsidRPr="00076AF6">
              <w:rPr>
                <w:rFonts w:ascii="AQA Chevin Pro DemiBold" w:hAnsi="AQA Chevin Pro DemiBold"/>
              </w:rPr>
              <w:t>(Foundation and Higher tier)</w:t>
            </w:r>
          </w:p>
        </w:tc>
        <w:tc>
          <w:tcPr>
            <w:tcW w:w="3210" w:type="dxa"/>
            <w:shd w:val="clear" w:color="auto" w:fill="412878" w:themeFill="text2"/>
          </w:tcPr>
          <w:p w14:paraId="512094A5" w14:textId="77777777" w:rsidR="00CD002D" w:rsidRPr="00076AF6" w:rsidRDefault="00CD002D" w:rsidP="00076AF6">
            <w:pPr>
              <w:rPr>
                <w:rFonts w:ascii="AQA Chevin Pro DemiBold" w:hAnsi="AQA Chevin Pro DemiBold"/>
              </w:rPr>
            </w:pPr>
            <w:r w:rsidRPr="00076AF6">
              <w:rPr>
                <w:rFonts w:ascii="AQA Chevin Pro DemiBold" w:hAnsi="AQA Chevin Pro DemiBold"/>
              </w:rPr>
              <w:t>High demand</w:t>
            </w:r>
          </w:p>
          <w:p w14:paraId="69F364D1" w14:textId="77777777" w:rsidR="00CD002D" w:rsidRPr="00076AF6" w:rsidRDefault="00CD002D" w:rsidP="00076AF6">
            <w:pPr>
              <w:rPr>
                <w:rFonts w:ascii="AQA Chevin Pro DemiBold" w:hAnsi="AQA Chevin Pro DemiBold"/>
              </w:rPr>
            </w:pPr>
            <w:r w:rsidRPr="00076AF6">
              <w:rPr>
                <w:rFonts w:ascii="AQA Chevin Pro DemiBold" w:hAnsi="AQA Chevin Pro DemiBold"/>
              </w:rPr>
              <w:t>(Higher tier only)</w:t>
            </w:r>
          </w:p>
        </w:tc>
      </w:tr>
      <w:tr w:rsidR="00CD002D" w:rsidRPr="00CB6D21" w14:paraId="4F8C92F5" w14:textId="77777777" w:rsidTr="00076AF6">
        <w:tc>
          <w:tcPr>
            <w:tcW w:w="3209" w:type="dxa"/>
          </w:tcPr>
          <w:p w14:paraId="07C719E2" w14:textId="77777777" w:rsidR="00CD002D" w:rsidRPr="00CB6D21" w:rsidRDefault="00CD002D" w:rsidP="00076AF6">
            <w:r>
              <w:t>In questions that require recall of equations from the ‘recall’ list students will be asked to identify a formula from a list.</w:t>
            </w:r>
          </w:p>
        </w:tc>
        <w:tc>
          <w:tcPr>
            <w:tcW w:w="3209" w:type="dxa"/>
          </w:tcPr>
          <w:p w14:paraId="7C38B5C9" w14:textId="77777777" w:rsidR="00CD002D" w:rsidRPr="00CB6D21" w:rsidRDefault="00CD002D" w:rsidP="00076AF6">
            <w:r>
              <w:t>Students will be expected to recall the equations from the ‘recall’ list. They will be prompted to do so (eg ‘write down the equation which links mass (m), momentum (</w:t>
            </w:r>
            <w:r>
              <w:rPr>
                <w:rFonts w:cs="Arial"/>
              </w:rPr>
              <w:t>ρ</w:t>
            </w:r>
            <w:r>
              <w:t>) and velocity (v)</w:t>
            </w:r>
          </w:p>
        </w:tc>
        <w:tc>
          <w:tcPr>
            <w:tcW w:w="3210" w:type="dxa"/>
          </w:tcPr>
          <w:p w14:paraId="26A2D330" w14:textId="77777777" w:rsidR="00CD002D" w:rsidRPr="00CB6D21" w:rsidRDefault="00CD002D" w:rsidP="00076AF6">
            <w:r>
              <w:t>Students will be expected to recall the equations from the ‘recall’ list without prompting.</w:t>
            </w:r>
          </w:p>
        </w:tc>
      </w:tr>
      <w:tr w:rsidR="00CD002D" w:rsidRPr="00CB6D21" w14:paraId="6FACC36C" w14:textId="77777777" w:rsidTr="00076AF6">
        <w:tc>
          <w:tcPr>
            <w:tcW w:w="3209" w:type="dxa"/>
          </w:tcPr>
          <w:p w14:paraId="5EEE9585" w14:textId="77777777" w:rsidR="00CD002D" w:rsidRDefault="00CD002D" w:rsidP="00076AF6">
            <w:r>
              <w:t>In questions where students need to apply an equation, the equation will be given in the body of the question.</w:t>
            </w:r>
          </w:p>
        </w:tc>
        <w:tc>
          <w:tcPr>
            <w:tcW w:w="3209" w:type="dxa"/>
          </w:tcPr>
          <w:p w14:paraId="01EB0B54" w14:textId="77777777" w:rsidR="00CD002D" w:rsidRDefault="00CD002D" w:rsidP="00076AF6">
            <w:r>
              <w:t>In questions where students need to apply an equation they will be prompted to recall the equation in an earlier part of the question.</w:t>
            </w:r>
          </w:p>
        </w:tc>
        <w:tc>
          <w:tcPr>
            <w:tcW w:w="3210" w:type="dxa"/>
          </w:tcPr>
          <w:p w14:paraId="311E3A3B" w14:textId="77777777" w:rsidR="00CD002D" w:rsidRDefault="00CD002D" w:rsidP="00076AF6">
            <w:r>
              <w:t>In questions where students need to apply an equation they will be expected to recall or choose the correct formula without prompting.</w:t>
            </w:r>
          </w:p>
        </w:tc>
      </w:tr>
      <w:tr w:rsidR="00CD002D" w:rsidRPr="00CB6D21" w14:paraId="5ABD2BDF" w14:textId="77777777" w:rsidTr="00076AF6">
        <w:tc>
          <w:tcPr>
            <w:tcW w:w="3209" w:type="dxa"/>
          </w:tcPr>
          <w:p w14:paraId="51D1FCD8" w14:textId="77777777" w:rsidR="00CD002D" w:rsidRDefault="00CD002D" w:rsidP="00076AF6">
            <w:r>
              <w:t>Application will involve simple substitution with numbers that are easy to manipulate. Students may be asked to carry out a simple unit conversion</w:t>
            </w:r>
          </w:p>
        </w:tc>
        <w:tc>
          <w:tcPr>
            <w:tcW w:w="3209" w:type="dxa"/>
          </w:tcPr>
          <w:p w14:paraId="7FDDD8FC" w14:textId="77777777" w:rsidR="00CD002D" w:rsidRDefault="00CD002D" w:rsidP="00076AF6">
            <w:r>
              <w:t xml:space="preserve">Application will involve substitution with something ‘extra’ such as transformation, changing a quantity, obtaining data from a graph or selecting appropriate data to use. </w:t>
            </w:r>
          </w:p>
        </w:tc>
        <w:tc>
          <w:tcPr>
            <w:tcW w:w="3210" w:type="dxa"/>
          </w:tcPr>
          <w:p w14:paraId="7CDA38AC" w14:textId="77777777" w:rsidR="00CD002D" w:rsidRDefault="00CD002D" w:rsidP="00076AF6">
            <w:r>
              <w:t>Application will also involve transformation, use of more complex equations, or multi-step calculations with no lead in or guidance given.</w:t>
            </w:r>
          </w:p>
        </w:tc>
      </w:tr>
      <w:tr w:rsidR="00CD002D" w:rsidRPr="00CB6D21" w14:paraId="0BF38D89" w14:textId="77777777" w:rsidTr="00076AF6">
        <w:tc>
          <w:tcPr>
            <w:tcW w:w="3209" w:type="dxa"/>
          </w:tcPr>
          <w:p w14:paraId="264900ED" w14:textId="77777777" w:rsidR="00CD002D" w:rsidRDefault="00CD002D" w:rsidP="00076AF6">
            <w:r>
              <w:t xml:space="preserve">Students will </w:t>
            </w:r>
            <w:r w:rsidRPr="00F80365">
              <w:rPr>
                <w:b/>
                <w:bCs/>
              </w:rPr>
              <w:t>not</w:t>
            </w:r>
            <w:r>
              <w:t xml:space="preserve"> be expected to rearrange equations.</w:t>
            </w:r>
          </w:p>
        </w:tc>
        <w:tc>
          <w:tcPr>
            <w:tcW w:w="3209" w:type="dxa"/>
          </w:tcPr>
          <w:p w14:paraId="59B541B0" w14:textId="77777777" w:rsidR="00CD002D" w:rsidRDefault="00CD002D" w:rsidP="00076AF6">
            <w:r>
              <w:t xml:space="preserve">Students </w:t>
            </w:r>
            <w:r w:rsidRPr="00F80365">
              <w:rPr>
                <w:b/>
                <w:bCs/>
              </w:rPr>
              <w:t>will</w:t>
            </w:r>
            <w:r>
              <w:t xml:space="preserve"> be expected to be able to rearrange equations.</w:t>
            </w:r>
          </w:p>
        </w:tc>
        <w:tc>
          <w:tcPr>
            <w:tcW w:w="3210" w:type="dxa"/>
          </w:tcPr>
          <w:p w14:paraId="19A5E29E" w14:textId="77777777" w:rsidR="00CD002D" w:rsidRDefault="00CD002D" w:rsidP="00076AF6">
            <w:r>
              <w:t xml:space="preserve">Students </w:t>
            </w:r>
            <w:r w:rsidRPr="00F80365">
              <w:rPr>
                <w:b/>
                <w:bCs/>
              </w:rPr>
              <w:t>will</w:t>
            </w:r>
            <w:r>
              <w:t xml:space="preserve"> be expected to be able to rearrange even complex equations.</w:t>
            </w:r>
          </w:p>
        </w:tc>
      </w:tr>
    </w:tbl>
    <w:p w14:paraId="198974D9" w14:textId="77777777" w:rsidR="00CD002D" w:rsidRDefault="00CD002D" w:rsidP="00CD002D">
      <w:pPr>
        <w:rPr>
          <w:rFonts w:cstheme="minorBidi"/>
          <w:color w:val="333333"/>
          <w:szCs w:val="22"/>
        </w:rPr>
      </w:pPr>
    </w:p>
    <w:p w14:paraId="49F36ED9" w14:textId="77777777" w:rsidR="001D0AA7" w:rsidRDefault="001D0AA7">
      <w:pPr>
        <w:spacing w:line="240" w:lineRule="auto"/>
        <w:rPr>
          <w:rFonts w:ascii="AQA Chevin Pro Light" w:hAnsi="AQA Chevin Pro Light"/>
          <w:color w:val="412878"/>
          <w:sz w:val="36"/>
        </w:rPr>
      </w:pPr>
      <w:r>
        <w:rPr>
          <w:rFonts w:ascii="AQA Chevin Pro Light" w:hAnsi="AQA Chevin Pro Light"/>
          <w:bCs/>
          <w:iCs/>
          <w:sz w:val="36"/>
        </w:rPr>
        <w:br w:type="page"/>
      </w:r>
    </w:p>
    <w:p w14:paraId="49546586" w14:textId="1946BDFE" w:rsidR="006F4DD4" w:rsidRPr="00317DA5" w:rsidRDefault="00CD002D" w:rsidP="00076AF6">
      <w:pPr>
        <w:pStyle w:val="Heading4"/>
        <w:rPr>
          <w:rFonts w:eastAsia="Times New Roman" w:cs="Times New Roman"/>
          <w:bCs w:val="0"/>
          <w:iCs w:val="0"/>
          <w:szCs w:val="28"/>
        </w:rPr>
      </w:pPr>
      <w:r w:rsidRPr="00317DA5">
        <w:rPr>
          <w:rFonts w:eastAsia="Times New Roman" w:cs="Times New Roman"/>
          <w:bCs w:val="0"/>
          <w:iCs w:val="0"/>
          <w:szCs w:val="28"/>
        </w:rPr>
        <w:lastRenderedPageBreak/>
        <w:t>Example 12</w:t>
      </w:r>
    </w:p>
    <w:p w14:paraId="70341641" w14:textId="77777777" w:rsidR="001D0AA7" w:rsidRDefault="001D0AA7" w:rsidP="00076AF6">
      <w:pPr>
        <w:pStyle w:val="Heading4"/>
      </w:pPr>
    </w:p>
    <w:p w14:paraId="45C7A477" w14:textId="1D5C123B" w:rsidR="00CD002D" w:rsidRPr="00D17846" w:rsidRDefault="00076AF6" w:rsidP="00076AF6">
      <w:pPr>
        <w:pStyle w:val="Heading4"/>
        <w:rPr>
          <w:rFonts w:ascii="AQA Chevin Pro Medium" w:hAnsi="AQA Chevin Pro Medium"/>
          <w:sz w:val="24"/>
        </w:rPr>
      </w:pPr>
      <w:r w:rsidRPr="00D17846">
        <w:rPr>
          <w:rFonts w:ascii="AQA Chevin Pro Medium" w:hAnsi="AQA Chevin Pro Medium"/>
          <w:sz w:val="24"/>
        </w:rPr>
        <w:t>Q1.5</w:t>
      </w:r>
      <w:r w:rsidR="008E5AAC" w:rsidRPr="00D17846">
        <w:rPr>
          <w:rFonts w:ascii="AQA Chevin Pro Medium" w:hAnsi="AQA Chevin Pro Medium"/>
          <w:sz w:val="24"/>
        </w:rPr>
        <w:t>,</w:t>
      </w:r>
      <w:r w:rsidR="00CD002D" w:rsidRPr="00D17846">
        <w:rPr>
          <w:rFonts w:ascii="AQA Chevin Pro Medium" w:hAnsi="AQA Chevin Pro Medium"/>
          <w:sz w:val="24"/>
        </w:rPr>
        <w:t xml:space="preserve"> GCSE </w:t>
      </w:r>
      <w:r w:rsidR="006F4DD4" w:rsidRPr="00D17846">
        <w:rPr>
          <w:rFonts w:ascii="AQA Chevin Pro Medium" w:hAnsi="AQA Chevin Pro Medium"/>
          <w:sz w:val="24"/>
        </w:rPr>
        <w:t xml:space="preserve">Combined Science: </w:t>
      </w:r>
      <w:r w:rsidR="00CD002D" w:rsidRPr="00D17846">
        <w:rPr>
          <w:rFonts w:ascii="AQA Chevin Pro Medium" w:hAnsi="AQA Chevin Pro Medium"/>
          <w:sz w:val="24"/>
        </w:rPr>
        <w:t>Trilogy Physics 1F</w:t>
      </w:r>
      <w:r w:rsidRPr="00D17846">
        <w:rPr>
          <w:rFonts w:ascii="AQA Chevin Pro Medium" w:hAnsi="AQA Chevin Pro Medium"/>
          <w:sz w:val="24"/>
        </w:rPr>
        <w:t>, 2019</w:t>
      </w:r>
    </w:p>
    <w:p w14:paraId="16FD3A75" w14:textId="77777777" w:rsidR="00CD002D" w:rsidRDefault="00CD002D" w:rsidP="00CD002D">
      <w:pPr>
        <w:rPr>
          <w:rFonts w:cstheme="minorBidi"/>
          <w:color w:val="333333"/>
          <w:szCs w:val="22"/>
        </w:rPr>
      </w:pPr>
    </w:p>
    <w:p w14:paraId="0BB84A16" w14:textId="77777777" w:rsidR="00CD002D" w:rsidRDefault="00CD002D" w:rsidP="00CD002D">
      <w:pPr>
        <w:rPr>
          <w:rFonts w:cstheme="minorBidi"/>
          <w:color w:val="333333"/>
          <w:szCs w:val="22"/>
        </w:rPr>
      </w:pPr>
      <w:r>
        <w:rPr>
          <w:rFonts w:cstheme="minorBidi"/>
          <w:color w:val="333333"/>
          <w:szCs w:val="22"/>
        </w:rPr>
        <w:t>Low</w:t>
      </w:r>
      <w:r w:rsidR="00A41BC3">
        <w:rPr>
          <w:rFonts w:cstheme="minorBidi"/>
          <w:color w:val="333333"/>
          <w:szCs w:val="22"/>
        </w:rPr>
        <w:t>-</w:t>
      </w:r>
      <w:r>
        <w:rPr>
          <w:rFonts w:cstheme="minorBidi"/>
          <w:color w:val="333333"/>
          <w:szCs w:val="22"/>
        </w:rPr>
        <w:t xml:space="preserve">demand question: students are simply required to substitute the numbers given into the equation, matching both the </w:t>
      </w:r>
      <w:r w:rsidR="00081572">
        <w:rPr>
          <w:rFonts w:cstheme="minorBidi"/>
          <w:color w:val="333333"/>
          <w:szCs w:val="22"/>
        </w:rPr>
        <w:t>Key Stage 3</w:t>
      </w:r>
      <w:r>
        <w:rPr>
          <w:rFonts w:cstheme="minorBidi"/>
          <w:color w:val="333333"/>
          <w:szCs w:val="22"/>
        </w:rPr>
        <w:t xml:space="preserve"> and GCSE maths criteria.</w:t>
      </w:r>
    </w:p>
    <w:p w14:paraId="37FEEE95" w14:textId="77777777" w:rsidR="00CD002D" w:rsidRDefault="00CD002D" w:rsidP="00CD002D">
      <w:pPr>
        <w:rPr>
          <w:rFonts w:cstheme="minorBidi"/>
          <w:color w:val="333333"/>
          <w:szCs w:val="22"/>
        </w:rPr>
      </w:pPr>
    </w:p>
    <w:p w14:paraId="4A1393A2" w14:textId="53C73C04" w:rsidR="00CD002D" w:rsidRDefault="00CD002D" w:rsidP="008E5AAC">
      <w:pPr>
        <w:rPr>
          <w:rStyle w:val="Heading4Char"/>
        </w:rPr>
      </w:pPr>
      <w:r>
        <w:rPr>
          <w:rFonts w:cstheme="minorBidi"/>
          <w:noProof/>
          <w:color w:val="333333"/>
          <w:szCs w:val="22"/>
        </w:rPr>
        <w:drawing>
          <wp:inline distT="0" distB="0" distL="0" distR="0" wp14:anchorId="74AC68BB" wp14:editId="76E40089">
            <wp:extent cx="6237514" cy="140779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9 Trilogy Physics 1F Q1.5 and 1.6 LD equations.jpg"/>
                    <pic:cNvPicPr/>
                  </pic:nvPicPr>
                  <pic:blipFill rotWithShape="1">
                    <a:blip r:embed="rId58">
                      <a:extLst>
                        <a:ext uri="{28A0092B-C50C-407E-A947-70E740481C1C}">
                          <a14:useLocalDpi xmlns:a14="http://schemas.microsoft.com/office/drawing/2010/main" val="0"/>
                        </a:ext>
                      </a:extLst>
                    </a:blip>
                    <a:srcRect r="535"/>
                    <a:stretch/>
                  </pic:blipFill>
                  <pic:spPr bwMode="auto">
                    <a:xfrm>
                      <a:off x="0" y="0"/>
                      <a:ext cx="6239202" cy="1408176"/>
                    </a:xfrm>
                    <a:prstGeom prst="rect">
                      <a:avLst/>
                    </a:prstGeom>
                    <a:ln>
                      <a:noFill/>
                    </a:ln>
                    <a:extLst>
                      <a:ext uri="{53640926-AAD7-44D8-BBD7-CCE9431645EC}">
                        <a14:shadowObscured xmlns:a14="http://schemas.microsoft.com/office/drawing/2010/main"/>
                      </a:ext>
                    </a:extLst>
                  </pic:spPr>
                </pic:pic>
              </a:graphicData>
            </a:graphic>
          </wp:inline>
        </w:drawing>
      </w:r>
      <w:r w:rsidRPr="008E5AAC">
        <w:rPr>
          <w:rStyle w:val="Heading4Char"/>
        </w:rPr>
        <w:t>Mark scheme</w:t>
      </w:r>
    </w:p>
    <w:p w14:paraId="2268E5C8" w14:textId="6427D6DF" w:rsidR="001D0AA7" w:rsidRDefault="001D0AA7" w:rsidP="008E5AAC">
      <w:pPr>
        <w:rPr>
          <w:rStyle w:val="Heading4Char"/>
        </w:rPr>
      </w:pPr>
    </w:p>
    <w:p w14:paraId="10324491" w14:textId="1D56492F" w:rsidR="001D0AA7" w:rsidRDefault="001D0AA7" w:rsidP="008E5AAC">
      <w:r>
        <w:rPr>
          <w:rFonts w:cstheme="minorBidi"/>
          <w:noProof/>
          <w:color w:val="333333"/>
          <w:szCs w:val="22"/>
        </w:rPr>
        <w:drawing>
          <wp:anchor distT="0" distB="0" distL="114300" distR="114300" simplePos="0" relativeHeight="251687936" behindDoc="0" locked="0" layoutInCell="1" allowOverlap="1" wp14:anchorId="05F737DA" wp14:editId="2B0BB879">
            <wp:simplePos x="0" y="0"/>
            <wp:positionH relativeFrom="margin">
              <wp:posOffset>0</wp:posOffset>
            </wp:positionH>
            <wp:positionV relativeFrom="paragraph">
              <wp:posOffset>13970</wp:posOffset>
            </wp:positionV>
            <wp:extent cx="5486400" cy="10699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9 Trilogy Physics 1F Q1.5 and 1.6 MS.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86400" cy="1069975"/>
                    </a:xfrm>
                    <a:prstGeom prst="rect">
                      <a:avLst/>
                    </a:prstGeom>
                  </pic:spPr>
                </pic:pic>
              </a:graphicData>
            </a:graphic>
            <wp14:sizeRelH relativeFrom="page">
              <wp14:pctWidth>0</wp14:pctWidth>
            </wp14:sizeRelH>
            <wp14:sizeRelV relativeFrom="page">
              <wp14:pctHeight>0</wp14:pctHeight>
            </wp14:sizeRelV>
          </wp:anchor>
        </w:drawing>
      </w:r>
    </w:p>
    <w:p w14:paraId="6C138EF5" w14:textId="77777777" w:rsidR="00CD002D" w:rsidRDefault="00CD002D" w:rsidP="00CD002D">
      <w:pPr>
        <w:spacing w:line="240" w:lineRule="auto"/>
        <w:rPr>
          <w:rStyle w:val="Heading3Char"/>
        </w:rPr>
      </w:pPr>
    </w:p>
    <w:p w14:paraId="4560366E" w14:textId="77777777" w:rsidR="00CD002D" w:rsidRDefault="00CD002D" w:rsidP="00CD002D">
      <w:pPr>
        <w:spacing w:line="240" w:lineRule="auto"/>
        <w:rPr>
          <w:rStyle w:val="Heading3Char"/>
        </w:rPr>
      </w:pPr>
    </w:p>
    <w:p w14:paraId="1714E352" w14:textId="77777777" w:rsidR="008E5AAC" w:rsidRDefault="008E5AAC">
      <w:pPr>
        <w:spacing w:line="240" w:lineRule="auto"/>
        <w:rPr>
          <w:rFonts w:ascii="AQA Chevin Pro DemiBold" w:eastAsiaTheme="majorEastAsia" w:hAnsi="AQA Chevin Pro DemiBold" w:cstheme="majorBidi"/>
          <w:bCs/>
          <w:iCs/>
          <w:color w:val="412878"/>
          <w:sz w:val="28"/>
        </w:rPr>
      </w:pPr>
      <w:r>
        <w:br w:type="page"/>
      </w:r>
    </w:p>
    <w:p w14:paraId="17616D99" w14:textId="77777777" w:rsidR="006F4DD4" w:rsidRPr="00317DA5" w:rsidRDefault="00CD002D" w:rsidP="00076AF6">
      <w:pPr>
        <w:pStyle w:val="Heading4"/>
        <w:rPr>
          <w:rFonts w:eastAsia="Times New Roman" w:cs="Times New Roman"/>
          <w:bCs w:val="0"/>
          <w:iCs w:val="0"/>
          <w:szCs w:val="28"/>
        </w:rPr>
      </w:pPr>
      <w:r w:rsidRPr="00317DA5">
        <w:rPr>
          <w:rFonts w:eastAsia="Times New Roman" w:cs="Times New Roman"/>
          <w:bCs w:val="0"/>
          <w:iCs w:val="0"/>
          <w:szCs w:val="28"/>
        </w:rPr>
        <w:lastRenderedPageBreak/>
        <w:t>Example 13</w:t>
      </w:r>
    </w:p>
    <w:p w14:paraId="178A3755" w14:textId="77777777" w:rsidR="001D0AA7" w:rsidRDefault="001D0AA7" w:rsidP="00076AF6">
      <w:pPr>
        <w:pStyle w:val="Heading4"/>
      </w:pPr>
    </w:p>
    <w:p w14:paraId="0FB651E3" w14:textId="124260DA" w:rsidR="00CD002D" w:rsidRPr="00D17846" w:rsidRDefault="00076AF6" w:rsidP="00076AF6">
      <w:pPr>
        <w:pStyle w:val="Heading4"/>
        <w:rPr>
          <w:rFonts w:ascii="AQA Chevin Pro Medium" w:hAnsi="AQA Chevin Pro Medium"/>
          <w:sz w:val="24"/>
        </w:rPr>
      </w:pPr>
      <w:r w:rsidRPr="00D17846">
        <w:rPr>
          <w:rFonts w:ascii="AQA Chevin Pro Medium" w:hAnsi="AQA Chevin Pro Medium"/>
          <w:sz w:val="24"/>
        </w:rPr>
        <w:t xml:space="preserve">Q4.3, </w:t>
      </w:r>
      <w:r w:rsidR="00CD002D" w:rsidRPr="00D17846">
        <w:rPr>
          <w:rFonts w:ascii="AQA Chevin Pro Medium" w:hAnsi="AQA Chevin Pro Medium"/>
          <w:sz w:val="24"/>
        </w:rPr>
        <w:t xml:space="preserve">GCSE </w:t>
      </w:r>
      <w:r w:rsidR="006F4DD4" w:rsidRPr="00D17846">
        <w:rPr>
          <w:rFonts w:ascii="AQA Chevin Pro Medium" w:hAnsi="AQA Chevin Pro Medium"/>
          <w:sz w:val="24"/>
        </w:rPr>
        <w:t xml:space="preserve">Combined Science: </w:t>
      </w:r>
      <w:r w:rsidR="00CD002D" w:rsidRPr="00D17846">
        <w:rPr>
          <w:rFonts w:ascii="AQA Chevin Pro Medium" w:hAnsi="AQA Chevin Pro Medium"/>
          <w:sz w:val="24"/>
        </w:rPr>
        <w:t>Trilogy Biology 1F</w:t>
      </w:r>
      <w:r w:rsidR="008E5AAC" w:rsidRPr="00D17846">
        <w:rPr>
          <w:rFonts w:ascii="AQA Chevin Pro Medium" w:hAnsi="AQA Chevin Pro Medium"/>
          <w:sz w:val="24"/>
        </w:rPr>
        <w:t>,</w:t>
      </w:r>
      <w:r w:rsidR="00CD002D" w:rsidRPr="00D17846">
        <w:rPr>
          <w:rFonts w:ascii="AQA Chevin Pro Medium" w:hAnsi="AQA Chevin Pro Medium"/>
          <w:sz w:val="24"/>
        </w:rPr>
        <w:t xml:space="preserve"> </w:t>
      </w:r>
      <w:r w:rsidRPr="00D17846">
        <w:rPr>
          <w:rFonts w:ascii="AQA Chevin Pro Medium" w:hAnsi="AQA Chevin Pro Medium"/>
          <w:sz w:val="24"/>
        </w:rPr>
        <w:t>2019</w:t>
      </w:r>
    </w:p>
    <w:p w14:paraId="607039FE" w14:textId="77777777" w:rsidR="00CD002D" w:rsidRDefault="00CD002D" w:rsidP="00CD002D"/>
    <w:p w14:paraId="4C6DBEE2" w14:textId="77777777" w:rsidR="00CD002D" w:rsidRDefault="00CD002D" w:rsidP="00CD002D">
      <w:r>
        <w:t>This is also a Low</w:t>
      </w:r>
      <w:r w:rsidR="00A41BC3">
        <w:t>-</w:t>
      </w:r>
      <w:r>
        <w:t>demand question: the equation to use is given and students need to substitute into it. There is a Low</w:t>
      </w:r>
      <w:r w:rsidR="00A41BC3">
        <w:t>-</w:t>
      </w:r>
      <w:r>
        <w:t>demand ‘extra’ here</w:t>
      </w:r>
      <w:r w:rsidR="00076AF6">
        <w:t>,</w:t>
      </w:r>
      <w:r>
        <w:t xml:space="preserve"> in that there is a simple unit conversion.</w:t>
      </w:r>
    </w:p>
    <w:p w14:paraId="2940B660" w14:textId="77777777" w:rsidR="00CD002D" w:rsidRPr="00FE2EF2" w:rsidRDefault="00CD002D" w:rsidP="00CD002D"/>
    <w:p w14:paraId="32A14549" w14:textId="77777777" w:rsidR="00CD002D" w:rsidRDefault="006F4DD4" w:rsidP="00CD002D">
      <w:pPr>
        <w:rPr>
          <w:rFonts w:cstheme="minorBidi"/>
          <w:color w:val="333333"/>
          <w:szCs w:val="22"/>
        </w:rPr>
      </w:pPr>
      <w:r w:rsidRPr="006F4DD4">
        <w:rPr>
          <w:rFonts w:cstheme="minorBidi"/>
          <w:noProof/>
          <w:color w:val="333333"/>
          <w:szCs w:val="22"/>
        </w:rPr>
        <w:drawing>
          <wp:inline distT="0" distB="0" distL="0" distR="0" wp14:anchorId="099BC224" wp14:editId="377398A0">
            <wp:extent cx="6120130" cy="2508885"/>
            <wp:effectExtent l="0" t="0" r="0" b="571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130" cy="2508885"/>
                    </a:xfrm>
                    <a:prstGeom prst="rect">
                      <a:avLst/>
                    </a:prstGeom>
                  </pic:spPr>
                </pic:pic>
              </a:graphicData>
            </a:graphic>
          </wp:inline>
        </w:drawing>
      </w:r>
    </w:p>
    <w:p w14:paraId="490434A3" w14:textId="76C3C756" w:rsidR="001D0AA7" w:rsidRDefault="00CD002D" w:rsidP="00CD002D">
      <w:pPr>
        <w:pStyle w:val="Head5"/>
        <w:rPr>
          <w:rStyle w:val="Heading4Char"/>
        </w:rPr>
      </w:pPr>
      <w:r w:rsidRPr="00076AF6">
        <w:rPr>
          <w:rStyle w:val="Heading4Char"/>
        </w:rPr>
        <w:t>Mark scheme</w:t>
      </w:r>
    </w:p>
    <w:p w14:paraId="4FC31797" w14:textId="77777777" w:rsidR="001D0AA7" w:rsidRPr="001D0AA7" w:rsidRDefault="001D0AA7" w:rsidP="001D0AA7">
      <w:pPr>
        <w:rPr>
          <w:rFonts w:eastAsiaTheme="majorEastAsia"/>
        </w:rPr>
      </w:pPr>
    </w:p>
    <w:p w14:paraId="6FEBD523" w14:textId="2C796AD5" w:rsidR="00CD002D" w:rsidRDefault="00CD002D" w:rsidP="00CD002D">
      <w:pPr>
        <w:pStyle w:val="Head5"/>
      </w:pPr>
      <w:r>
        <w:rPr>
          <w:noProof/>
        </w:rPr>
        <w:drawing>
          <wp:inline distT="0" distB="0" distL="0" distR="0" wp14:anchorId="68B2F8C8" wp14:editId="34FEF583">
            <wp:extent cx="6280150" cy="2402205"/>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9 Trilogy Biology 1F Q4.3 MS.jpg"/>
                    <pic:cNvPicPr/>
                  </pic:nvPicPr>
                  <pic:blipFill>
                    <a:blip r:embed="rId61">
                      <a:extLst>
                        <a:ext uri="{28A0092B-C50C-407E-A947-70E740481C1C}">
                          <a14:useLocalDpi xmlns:a14="http://schemas.microsoft.com/office/drawing/2010/main" val="0"/>
                        </a:ext>
                      </a:extLst>
                    </a:blip>
                    <a:stretch>
                      <a:fillRect/>
                    </a:stretch>
                  </pic:blipFill>
                  <pic:spPr>
                    <a:xfrm>
                      <a:off x="0" y="0"/>
                      <a:ext cx="6280150" cy="2402205"/>
                    </a:xfrm>
                    <a:prstGeom prst="rect">
                      <a:avLst/>
                    </a:prstGeom>
                  </pic:spPr>
                </pic:pic>
              </a:graphicData>
            </a:graphic>
          </wp:inline>
        </w:drawing>
      </w:r>
    </w:p>
    <w:p w14:paraId="455C94D4" w14:textId="77777777" w:rsidR="00CD002D" w:rsidRDefault="00CD002D" w:rsidP="00CD002D">
      <w:pPr>
        <w:rPr>
          <w:rFonts w:cstheme="minorBidi"/>
          <w:color w:val="333333"/>
          <w:szCs w:val="22"/>
        </w:rPr>
      </w:pPr>
    </w:p>
    <w:p w14:paraId="0BC65F43" w14:textId="77777777" w:rsidR="00CD002D" w:rsidRDefault="00CD002D" w:rsidP="00CD002D">
      <w:pPr>
        <w:rPr>
          <w:rFonts w:cstheme="minorBidi"/>
          <w:color w:val="333333"/>
          <w:szCs w:val="22"/>
        </w:rPr>
      </w:pPr>
    </w:p>
    <w:p w14:paraId="54414370" w14:textId="77777777" w:rsidR="00CD002D" w:rsidRDefault="00CD002D" w:rsidP="00CD002D">
      <w:pPr>
        <w:spacing w:line="240" w:lineRule="auto"/>
        <w:rPr>
          <w:rFonts w:ascii="AQA Chevin Pro Medium" w:eastAsiaTheme="majorEastAsia" w:hAnsi="AQA Chevin Pro Medium" w:cstheme="majorBidi"/>
          <w:bCs/>
          <w:iCs/>
          <w:color w:val="412878"/>
          <w:sz w:val="24"/>
        </w:rPr>
      </w:pPr>
      <w:r>
        <w:br w:type="page"/>
      </w:r>
    </w:p>
    <w:p w14:paraId="66C4FF12" w14:textId="77777777" w:rsidR="006F4DD4" w:rsidRPr="00317DA5" w:rsidRDefault="00CD002D" w:rsidP="00076AF6">
      <w:pPr>
        <w:pStyle w:val="Heading4"/>
        <w:rPr>
          <w:rFonts w:eastAsia="Times New Roman" w:cs="Times New Roman"/>
          <w:bCs w:val="0"/>
          <w:iCs w:val="0"/>
          <w:szCs w:val="28"/>
        </w:rPr>
      </w:pPr>
      <w:r w:rsidRPr="00317DA5">
        <w:rPr>
          <w:rFonts w:eastAsia="Times New Roman" w:cs="Times New Roman"/>
          <w:bCs w:val="0"/>
          <w:iCs w:val="0"/>
          <w:szCs w:val="28"/>
        </w:rPr>
        <w:lastRenderedPageBreak/>
        <w:t>Example 14</w:t>
      </w:r>
    </w:p>
    <w:p w14:paraId="0E8DC579" w14:textId="77777777" w:rsidR="001D0AA7" w:rsidRDefault="001D0AA7" w:rsidP="00076AF6">
      <w:pPr>
        <w:pStyle w:val="Heading4"/>
      </w:pPr>
    </w:p>
    <w:p w14:paraId="2E7A3825" w14:textId="0A6CE4AF" w:rsidR="00CD002D" w:rsidRPr="00D17846" w:rsidRDefault="00076AF6" w:rsidP="00076AF6">
      <w:pPr>
        <w:pStyle w:val="Heading4"/>
        <w:rPr>
          <w:rFonts w:ascii="AQA Chevin Pro Medium" w:hAnsi="AQA Chevin Pro Medium"/>
          <w:sz w:val="24"/>
        </w:rPr>
      </w:pPr>
      <w:r w:rsidRPr="00D17846">
        <w:rPr>
          <w:rFonts w:ascii="AQA Chevin Pro Medium" w:hAnsi="AQA Chevin Pro Medium"/>
          <w:sz w:val="24"/>
        </w:rPr>
        <w:t xml:space="preserve">Q6.6, </w:t>
      </w:r>
      <w:r w:rsidR="00CD002D" w:rsidRPr="00D17846">
        <w:rPr>
          <w:rFonts w:ascii="AQA Chevin Pro Medium" w:hAnsi="AQA Chevin Pro Medium"/>
          <w:sz w:val="24"/>
        </w:rPr>
        <w:t xml:space="preserve">GCSE </w:t>
      </w:r>
      <w:r w:rsidR="006F4DD4" w:rsidRPr="00D17846">
        <w:rPr>
          <w:rFonts w:ascii="AQA Chevin Pro Medium" w:hAnsi="AQA Chevin Pro Medium"/>
          <w:sz w:val="24"/>
        </w:rPr>
        <w:t xml:space="preserve">Combined Science: </w:t>
      </w:r>
      <w:r w:rsidR="00CD002D" w:rsidRPr="00D17846">
        <w:rPr>
          <w:rFonts w:ascii="AQA Chevin Pro Medium" w:hAnsi="AQA Chevin Pro Medium"/>
          <w:sz w:val="24"/>
        </w:rPr>
        <w:t>Trilogy Physics 1F</w:t>
      </w:r>
      <w:r w:rsidR="005A1B10" w:rsidRPr="00D17846">
        <w:rPr>
          <w:rFonts w:ascii="AQA Chevin Pro Medium" w:hAnsi="AQA Chevin Pro Medium"/>
          <w:sz w:val="24"/>
        </w:rPr>
        <w:t>,</w:t>
      </w:r>
      <w:r w:rsidR="00CD002D" w:rsidRPr="00D17846">
        <w:rPr>
          <w:rFonts w:ascii="AQA Chevin Pro Medium" w:hAnsi="AQA Chevin Pro Medium"/>
          <w:sz w:val="24"/>
        </w:rPr>
        <w:t xml:space="preserve"> </w:t>
      </w:r>
      <w:r w:rsidRPr="00D17846">
        <w:rPr>
          <w:rFonts w:ascii="AQA Chevin Pro Medium" w:hAnsi="AQA Chevin Pro Medium"/>
          <w:sz w:val="24"/>
        </w:rPr>
        <w:t>2019</w:t>
      </w:r>
    </w:p>
    <w:p w14:paraId="21C8BEC8" w14:textId="77777777" w:rsidR="00CD002D" w:rsidRDefault="00CD002D" w:rsidP="00CD002D">
      <w:pPr>
        <w:rPr>
          <w:rFonts w:cstheme="minorBidi"/>
          <w:color w:val="333333"/>
          <w:szCs w:val="22"/>
        </w:rPr>
      </w:pPr>
    </w:p>
    <w:p w14:paraId="2D4BC23E" w14:textId="77777777" w:rsidR="00CD002D" w:rsidRDefault="00CD002D" w:rsidP="00CD002D">
      <w:pPr>
        <w:rPr>
          <w:rFonts w:cstheme="minorBidi"/>
          <w:color w:val="333333"/>
          <w:szCs w:val="22"/>
        </w:rPr>
      </w:pPr>
      <w:r>
        <w:rPr>
          <w:rFonts w:cstheme="minorBidi"/>
          <w:color w:val="333333"/>
          <w:szCs w:val="22"/>
        </w:rPr>
        <w:t xml:space="preserve">Students need to substitute into the equation they recalled in the previous question (V = I R), then rearrange the equation to find R, all of which is Standard demand, and equivalent to the demand at </w:t>
      </w:r>
      <w:r w:rsidR="00081572">
        <w:rPr>
          <w:rFonts w:cstheme="minorBidi"/>
          <w:color w:val="333333"/>
          <w:szCs w:val="22"/>
        </w:rPr>
        <w:t>Key Stage 3</w:t>
      </w:r>
      <w:r>
        <w:rPr>
          <w:rFonts w:cstheme="minorBidi"/>
          <w:color w:val="333333"/>
          <w:szCs w:val="22"/>
        </w:rPr>
        <w:t xml:space="preserve"> and GCSE maths.</w:t>
      </w:r>
    </w:p>
    <w:p w14:paraId="4E679838" w14:textId="77777777" w:rsidR="00CD002D" w:rsidRDefault="00CD002D" w:rsidP="00CD002D">
      <w:pPr>
        <w:rPr>
          <w:rFonts w:cstheme="minorBidi"/>
          <w:color w:val="333333"/>
          <w:szCs w:val="22"/>
        </w:rPr>
      </w:pPr>
    </w:p>
    <w:p w14:paraId="7747720F" w14:textId="77777777" w:rsidR="00CD002D" w:rsidRDefault="00CD002D" w:rsidP="00CD002D">
      <w:pPr>
        <w:rPr>
          <w:rFonts w:cstheme="minorBidi"/>
          <w:color w:val="333333"/>
          <w:szCs w:val="22"/>
        </w:rPr>
      </w:pPr>
      <w:r>
        <w:rPr>
          <w:rFonts w:cstheme="minorBidi"/>
          <w:noProof/>
          <w:color w:val="333333"/>
          <w:szCs w:val="22"/>
        </w:rPr>
        <w:drawing>
          <wp:inline distT="0" distB="0" distL="0" distR="0" wp14:anchorId="341D68CC" wp14:editId="674A3B84">
            <wp:extent cx="6215743" cy="93218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19 Trilogy Physics 1F Q6.5 and 6.6 SD equations.jpg"/>
                    <pic:cNvPicPr/>
                  </pic:nvPicPr>
                  <pic:blipFill rotWithShape="1">
                    <a:blip r:embed="rId62">
                      <a:extLst>
                        <a:ext uri="{28A0092B-C50C-407E-A947-70E740481C1C}">
                          <a14:useLocalDpi xmlns:a14="http://schemas.microsoft.com/office/drawing/2010/main" val="0"/>
                        </a:ext>
                      </a:extLst>
                    </a:blip>
                    <a:srcRect r="855"/>
                    <a:stretch/>
                  </pic:blipFill>
                  <pic:spPr bwMode="auto">
                    <a:xfrm>
                      <a:off x="0" y="0"/>
                      <a:ext cx="6219130" cy="932688"/>
                    </a:xfrm>
                    <a:prstGeom prst="rect">
                      <a:avLst/>
                    </a:prstGeom>
                    <a:ln>
                      <a:noFill/>
                    </a:ln>
                    <a:extLst>
                      <a:ext uri="{53640926-AAD7-44D8-BBD7-CCE9431645EC}">
                        <a14:shadowObscured xmlns:a14="http://schemas.microsoft.com/office/drawing/2010/main"/>
                      </a:ext>
                    </a:extLst>
                  </pic:spPr>
                </pic:pic>
              </a:graphicData>
            </a:graphic>
          </wp:inline>
        </w:drawing>
      </w:r>
    </w:p>
    <w:p w14:paraId="0AEFA1DD" w14:textId="77777777" w:rsidR="00CD002D" w:rsidRDefault="00CD002D" w:rsidP="00CD002D">
      <w:pPr>
        <w:rPr>
          <w:rFonts w:cstheme="minorBidi"/>
          <w:color w:val="333333"/>
          <w:szCs w:val="22"/>
        </w:rPr>
      </w:pPr>
    </w:p>
    <w:p w14:paraId="26214ADE" w14:textId="6FDD79C3" w:rsidR="00CD002D" w:rsidRDefault="00CD002D" w:rsidP="00076AF6">
      <w:pPr>
        <w:pStyle w:val="Heading4"/>
      </w:pPr>
      <w:r>
        <w:t>Mark scheme</w:t>
      </w:r>
    </w:p>
    <w:p w14:paraId="1E9520A2" w14:textId="77777777" w:rsidR="001D0AA7" w:rsidRPr="001D0AA7" w:rsidRDefault="001D0AA7" w:rsidP="001D0AA7"/>
    <w:p w14:paraId="6641E73C" w14:textId="77777777" w:rsidR="00CD002D" w:rsidRDefault="00CD002D" w:rsidP="00CD002D">
      <w:pPr>
        <w:rPr>
          <w:rFonts w:cstheme="minorBidi"/>
          <w:color w:val="333333"/>
          <w:szCs w:val="22"/>
        </w:rPr>
      </w:pPr>
      <w:r>
        <w:rPr>
          <w:rFonts w:cstheme="minorBidi"/>
          <w:noProof/>
          <w:color w:val="333333"/>
          <w:szCs w:val="22"/>
        </w:rPr>
        <w:drawing>
          <wp:inline distT="0" distB="0" distL="0" distR="0" wp14:anchorId="25DA15E4" wp14:editId="3A8684A0">
            <wp:extent cx="6280150" cy="1607185"/>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9 Trilogy Physics 1F Q6.5 and 6.6 MS.jpg"/>
                    <pic:cNvPicPr/>
                  </pic:nvPicPr>
                  <pic:blipFill>
                    <a:blip r:embed="rId63">
                      <a:extLst>
                        <a:ext uri="{28A0092B-C50C-407E-A947-70E740481C1C}">
                          <a14:useLocalDpi xmlns:a14="http://schemas.microsoft.com/office/drawing/2010/main" val="0"/>
                        </a:ext>
                      </a:extLst>
                    </a:blip>
                    <a:stretch>
                      <a:fillRect/>
                    </a:stretch>
                  </pic:blipFill>
                  <pic:spPr>
                    <a:xfrm>
                      <a:off x="0" y="0"/>
                      <a:ext cx="6280150" cy="1607185"/>
                    </a:xfrm>
                    <a:prstGeom prst="rect">
                      <a:avLst/>
                    </a:prstGeom>
                  </pic:spPr>
                </pic:pic>
              </a:graphicData>
            </a:graphic>
          </wp:inline>
        </w:drawing>
      </w:r>
    </w:p>
    <w:p w14:paraId="0950D8AB" w14:textId="77777777" w:rsidR="00CD002D" w:rsidRDefault="00CD002D" w:rsidP="00CD002D">
      <w:pPr>
        <w:rPr>
          <w:rFonts w:cstheme="minorBidi"/>
          <w:color w:val="333333"/>
          <w:szCs w:val="22"/>
          <w:lang w:val="fr-FR"/>
        </w:rPr>
      </w:pPr>
    </w:p>
    <w:p w14:paraId="7D94D2DD" w14:textId="77777777" w:rsidR="00CD002D" w:rsidRDefault="00CD002D" w:rsidP="00CD002D">
      <w:pPr>
        <w:rPr>
          <w:rFonts w:cstheme="minorBidi"/>
          <w:color w:val="333333"/>
          <w:szCs w:val="22"/>
          <w:lang w:val="fr-FR"/>
        </w:rPr>
      </w:pPr>
    </w:p>
    <w:p w14:paraId="516A51B5" w14:textId="77777777" w:rsidR="00CD002D" w:rsidRDefault="00CD002D" w:rsidP="00CD002D">
      <w:pPr>
        <w:spacing w:line="240" w:lineRule="auto"/>
        <w:rPr>
          <w:rFonts w:ascii="AQA Chevin Pro Medium" w:eastAsiaTheme="majorEastAsia" w:hAnsi="AQA Chevin Pro Medium" w:cstheme="majorBidi"/>
          <w:bCs/>
          <w:iCs/>
          <w:color w:val="412878"/>
          <w:sz w:val="24"/>
        </w:rPr>
      </w:pPr>
      <w:r>
        <w:br w:type="page"/>
      </w:r>
    </w:p>
    <w:p w14:paraId="76CD7C78" w14:textId="77777777" w:rsidR="006F4DD4" w:rsidRPr="00317DA5" w:rsidRDefault="00CD002D" w:rsidP="00076AF6">
      <w:pPr>
        <w:pStyle w:val="Heading4"/>
        <w:rPr>
          <w:rFonts w:eastAsia="Times New Roman" w:cs="Times New Roman"/>
          <w:bCs w:val="0"/>
          <w:iCs w:val="0"/>
          <w:szCs w:val="28"/>
        </w:rPr>
      </w:pPr>
      <w:r w:rsidRPr="00317DA5">
        <w:rPr>
          <w:rFonts w:eastAsia="Times New Roman" w:cs="Times New Roman"/>
          <w:bCs w:val="0"/>
          <w:iCs w:val="0"/>
          <w:szCs w:val="28"/>
        </w:rPr>
        <w:lastRenderedPageBreak/>
        <w:t>Example 15</w:t>
      </w:r>
    </w:p>
    <w:p w14:paraId="71ECC814" w14:textId="77777777" w:rsidR="001D0AA7" w:rsidRDefault="001D0AA7" w:rsidP="00076AF6">
      <w:pPr>
        <w:pStyle w:val="Heading4"/>
      </w:pPr>
    </w:p>
    <w:p w14:paraId="442D0121" w14:textId="5A11A4D1" w:rsidR="00CD002D" w:rsidRPr="00D17846" w:rsidRDefault="00076AF6" w:rsidP="00076AF6">
      <w:pPr>
        <w:pStyle w:val="Heading4"/>
        <w:rPr>
          <w:rFonts w:ascii="AQA Chevin Pro Medium" w:hAnsi="AQA Chevin Pro Medium"/>
          <w:sz w:val="24"/>
        </w:rPr>
      </w:pPr>
      <w:r w:rsidRPr="00D17846">
        <w:rPr>
          <w:rFonts w:ascii="AQA Chevin Pro Medium" w:hAnsi="AQA Chevin Pro Medium"/>
          <w:sz w:val="24"/>
        </w:rPr>
        <w:t xml:space="preserve">Q8.4, </w:t>
      </w:r>
      <w:r w:rsidR="00CD002D" w:rsidRPr="00D17846">
        <w:rPr>
          <w:rFonts w:ascii="AQA Chevin Pro Medium" w:hAnsi="AQA Chevin Pro Medium"/>
          <w:sz w:val="24"/>
        </w:rPr>
        <w:t>GCSE Physics 1H</w:t>
      </w:r>
      <w:r w:rsidRPr="00D17846">
        <w:rPr>
          <w:rFonts w:ascii="AQA Chevin Pro Medium" w:hAnsi="AQA Chevin Pro Medium"/>
          <w:sz w:val="24"/>
        </w:rPr>
        <w:t>,</w:t>
      </w:r>
      <w:r w:rsidR="00CD002D" w:rsidRPr="00D17846">
        <w:rPr>
          <w:rFonts w:ascii="AQA Chevin Pro Medium" w:hAnsi="AQA Chevin Pro Medium"/>
          <w:sz w:val="24"/>
        </w:rPr>
        <w:t xml:space="preserve"> </w:t>
      </w:r>
      <w:r w:rsidRPr="00D17846">
        <w:rPr>
          <w:rFonts w:ascii="AQA Chevin Pro Medium" w:hAnsi="AQA Chevin Pro Medium"/>
          <w:sz w:val="24"/>
        </w:rPr>
        <w:t>2019</w:t>
      </w:r>
    </w:p>
    <w:p w14:paraId="0D911A72" w14:textId="77777777" w:rsidR="00CD002D" w:rsidRPr="008E5AAC" w:rsidRDefault="00CD002D" w:rsidP="00CD002D">
      <w:pPr>
        <w:rPr>
          <w:rFonts w:cstheme="minorBidi"/>
          <w:color w:val="333333"/>
          <w:szCs w:val="22"/>
        </w:rPr>
      </w:pPr>
    </w:p>
    <w:p w14:paraId="12B03785" w14:textId="77777777" w:rsidR="00CD002D" w:rsidRDefault="00CD002D" w:rsidP="00CD002D">
      <w:pPr>
        <w:rPr>
          <w:rFonts w:cstheme="minorBidi"/>
          <w:color w:val="333333"/>
          <w:szCs w:val="22"/>
        </w:rPr>
      </w:pPr>
      <w:r w:rsidRPr="00F80365">
        <w:rPr>
          <w:rFonts w:cstheme="minorBidi"/>
          <w:color w:val="333333"/>
          <w:szCs w:val="22"/>
        </w:rPr>
        <w:t>This is a High-d</w:t>
      </w:r>
      <w:r>
        <w:rPr>
          <w:rFonts w:cstheme="minorBidi"/>
          <w:color w:val="333333"/>
          <w:szCs w:val="22"/>
        </w:rPr>
        <w:t>emand question, in which students need to select and rearrange the equation</w:t>
      </w:r>
      <w:r>
        <w:rPr>
          <w:rFonts w:cstheme="minorBidi"/>
          <w:color w:val="333333"/>
          <w:szCs w:val="22"/>
        </w:rPr>
        <w:br/>
      </w:r>
      <w:r>
        <w:rPr>
          <w:rFonts w:cs="Arial"/>
          <w:color w:val="333333"/>
          <w:szCs w:val="22"/>
        </w:rPr>
        <w:t>Δ</w:t>
      </w:r>
      <w:r>
        <w:rPr>
          <w:rFonts w:cstheme="minorBidi"/>
          <w:color w:val="333333"/>
          <w:szCs w:val="22"/>
        </w:rPr>
        <w:t xml:space="preserve">E = m c </w:t>
      </w:r>
      <w:proofErr w:type="spellStart"/>
      <w:r>
        <w:rPr>
          <w:rFonts w:cs="Arial"/>
          <w:color w:val="333333"/>
          <w:szCs w:val="22"/>
        </w:rPr>
        <w:t>Δθ</w:t>
      </w:r>
      <w:proofErr w:type="spellEnd"/>
      <w:r>
        <w:rPr>
          <w:rFonts w:cstheme="minorBidi"/>
          <w:color w:val="333333"/>
          <w:szCs w:val="22"/>
        </w:rPr>
        <w:t xml:space="preserve"> in order to calculate the mass of an ice cube. </w:t>
      </w:r>
    </w:p>
    <w:p w14:paraId="0D4EB453" w14:textId="77777777" w:rsidR="00CD002D" w:rsidRPr="00F80365" w:rsidRDefault="00CD002D" w:rsidP="00CD002D">
      <w:pPr>
        <w:rPr>
          <w:rFonts w:cstheme="minorBidi"/>
          <w:color w:val="333333"/>
          <w:szCs w:val="22"/>
        </w:rPr>
      </w:pPr>
    </w:p>
    <w:p w14:paraId="1F6880D0" w14:textId="77777777" w:rsidR="00CD002D" w:rsidRDefault="006F4DD4" w:rsidP="00CD002D">
      <w:pPr>
        <w:rPr>
          <w:rFonts w:cstheme="minorBidi"/>
          <w:color w:val="333333"/>
          <w:szCs w:val="22"/>
          <w:lang w:val="fr-FR"/>
        </w:rPr>
      </w:pPr>
      <w:r w:rsidRPr="006F4DD4">
        <w:rPr>
          <w:rFonts w:cstheme="minorBidi"/>
          <w:noProof/>
          <w:color w:val="333333"/>
          <w:szCs w:val="22"/>
          <w:lang w:val="fr-FR"/>
        </w:rPr>
        <w:drawing>
          <wp:inline distT="0" distB="0" distL="0" distR="0" wp14:anchorId="559ABBD3" wp14:editId="1D055B75">
            <wp:extent cx="5897880" cy="1927612"/>
            <wp:effectExtent l="0" t="0" r="762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30041" cy="1938123"/>
                    </a:xfrm>
                    <a:prstGeom prst="rect">
                      <a:avLst/>
                    </a:prstGeom>
                  </pic:spPr>
                </pic:pic>
              </a:graphicData>
            </a:graphic>
          </wp:inline>
        </w:drawing>
      </w:r>
    </w:p>
    <w:p w14:paraId="4E20433C" w14:textId="23C4A586" w:rsidR="00CD002D" w:rsidRDefault="00CD002D" w:rsidP="005A1B10">
      <w:pPr>
        <w:pStyle w:val="Heading4"/>
        <w:rPr>
          <w:lang w:val="fr-FR"/>
        </w:rPr>
      </w:pPr>
      <w:r>
        <w:rPr>
          <w:lang w:val="fr-FR"/>
        </w:rPr>
        <w:t xml:space="preserve">Mark </w:t>
      </w:r>
      <w:proofErr w:type="spellStart"/>
      <w:r>
        <w:rPr>
          <w:lang w:val="fr-FR"/>
        </w:rPr>
        <w:t>scheme</w:t>
      </w:r>
      <w:proofErr w:type="spellEnd"/>
    </w:p>
    <w:p w14:paraId="4A0EBBB4" w14:textId="77777777" w:rsidR="001D0AA7" w:rsidRPr="001D0AA7" w:rsidRDefault="001D0AA7" w:rsidP="001D0AA7">
      <w:pPr>
        <w:rPr>
          <w:lang w:val="fr-FR"/>
        </w:rPr>
      </w:pPr>
    </w:p>
    <w:p w14:paraId="46C0274B" w14:textId="77777777" w:rsidR="00CD002D" w:rsidRPr="00F80365" w:rsidRDefault="00CD002D" w:rsidP="00CD002D">
      <w:pPr>
        <w:rPr>
          <w:rFonts w:cstheme="minorBidi"/>
          <w:color w:val="333333"/>
          <w:szCs w:val="22"/>
          <w:lang w:val="fr-FR"/>
        </w:rPr>
      </w:pPr>
      <w:r>
        <w:rPr>
          <w:rFonts w:cstheme="minorBidi"/>
          <w:noProof/>
          <w:color w:val="333333"/>
          <w:szCs w:val="22"/>
          <w:lang w:val="fr-FR"/>
        </w:rPr>
        <w:drawing>
          <wp:inline distT="0" distB="0" distL="0" distR="0" wp14:anchorId="0DB6E686" wp14:editId="6E4BF32C">
            <wp:extent cx="5374831" cy="46634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9 Physics 1H Q8.4 MS.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22788" cy="4705049"/>
                    </a:xfrm>
                    <a:prstGeom prst="rect">
                      <a:avLst/>
                    </a:prstGeom>
                  </pic:spPr>
                </pic:pic>
              </a:graphicData>
            </a:graphic>
          </wp:inline>
        </w:drawing>
      </w:r>
    </w:p>
    <w:p w14:paraId="08CFF893" w14:textId="77777777" w:rsidR="00CD002D" w:rsidRPr="00317DA5" w:rsidRDefault="00CD002D" w:rsidP="00317DA5">
      <w:pPr>
        <w:pStyle w:val="Heading4"/>
        <w:rPr>
          <w:rFonts w:eastAsia="Times New Roman" w:cs="Times New Roman"/>
          <w:bCs w:val="0"/>
          <w:iCs w:val="0"/>
          <w:szCs w:val="28"/>
        </w:rPr>
      </w:pPr>
      <w:r w:rsidRPr="00317DA5">
        <w:rPr>
          <w:rFonts w:eastAsia="Times New Roman" w:cs="Times New Roman"/>
          <w:bCs w:val="0"/>
          <w:iCs w:val="0"/>
          <w:szCs w:val="28"/>
        </w:rPr>
        <w:lastRenderedPageBreak/>
        <w:t>Examples from AS science</w:t>
      </w:r>
    </w:p>
    <w:p w14:paraId="2D7FC8EA" w14:textId="77777777" w:rsidR="00CD002D" w:rsidRPr="00AC4AE4" w:rsidRDefault="00CD002D" w:rsidP="00CD002D">
      <w:pPr>
        <w:rPr>
          <w:rFonts w:asciiTheme="minorBidi" w:hAnsiTheme="minorBidi"/>
        </w:rPr>
      </w:pPr>
    </w:p>
    <w:p w14:paraId="1A4B849D" w14:textId="77777777" w:rsidR="00CD002D" w:rsidRDefault="00CD002D" w:rsidP="00CD002D">
      <w:r>
        <w:t>Students may be tested on their ability to use and manipulate equations, for example</w:t>
      </w:r>
    </w:p>
    <w:p w14:paraId="5E2B3913" w14:textId="77777777" w:rsidR="00CD002D" w:rsidRDefault="00CD002D" w:rsidP="00076AF6">
      <w:pPr>
        <w:pStyle w:val="ListParagraph"/>
        <w:numPr>
          <w:ilvl w:val="0"/>
          <w:numId w:val="28"/>
        </w:numPr>
        <w:ind w:left="426" w:hanging="426"/>
      </w:pPr>
      <w:r>
        <w:t>in Biology, magnification</w:t>
      </w:r>
    </w:p>
    <w:p w14:paraId="3B397707" w14:textId="77777777" w:rsidR="00CD002D" w:rsidRDefault="00CD002D" w:rsidP="00076AF6">
      <w:pPr>
        <w:pStyle w:val="ListParagraph"/>
        <w:numPr>
          <w:ilvl w:val="0"/>
          <w:numId w:val="28"/>
        </w:numPr>
        <w:ind w:left="426" w:hanging="426"/>
      </w:pPr>
      <w:r>
        <w:t>in Chemistry,</w:t>
      </w:r>
      <w:r w:rsidR="00373A92">
        <w:t xml:space="preserve"> </w:t>
      </w:r>
      <w:r>
        <w:t>structured and unstructured mole calculations (eg calculate a rate constant k from a rate equation)</w:t>
      </w:r>
    </w:p>
    <w:p w14:paraId="26981B51" w14:textId="77777777" w:rsidR="00CD002D" w:rsidRPr="00F80365" w:rsidRDefault="00CD002D" w:rsidP="00076AF6">
      <w:pPr>
        <w:pStyle w:val="ListParagraph"/>
        <w:numPr>
          <w:ilvl w:val="0"/>
          <w:numId w:val="28"/>
        </w:numPr>
        <w:ind w:left="426" w:hanging="426"/>
        <w:rPr>
          <w:rFonts w:asciiTheme="minorBidi" w:hAnsiTheme="minorBidi"/>
        </w:rPr>
      </w:pPr>
      <w:r w:rsidRPr="00302747">
        <w:rPr>
          <w:rFonts w:asciiTheme="minorBidi" w:hAnsiTheme="minorBidi"/>
        </w:rPr>
        <w:t>in Physics,</w:t>
      </w:r>
      <w:r>
        <w:t xml:space="preserve"> rearrange E = m</w:t>
      </w:r>
      <w:r w:rsidR="00A41BC3">
        <w:t xml:space="preserve"> </w:t>
      </w:r>
      <w:r>
        <w:t>c</w:t>
      </w:r>
      <w:r w:rsidRPr="00F80365">
        <w:rPr>
          <w:vertAlign w:val="superscript"/>
        </w:rPr>
        <w:t>2</w:t>
      </w:r>
      <w:r>
        <w:t xml:space="preserve"> to make </w:t>
      </w:r>
      <w:proofErr w:type="spellStart"/>
      <w:r>
        <w:t>m</w:t>
      </w:r>
      <w:proofErr w:type="spellEnd"/>
      <w:r>
        <w:t xml:space="preserve"> the subject.</w:t>
      </w:r>
    </w:p>
    <w:p w14:paraId="345CA8C0" w14:textId="77777777" w:rsidR="00CD002D" w:rsidRDefault="00CD002D" w:rsidP="00CD002D">
      <w:pPr>
        <w:rPr>
          <w:rFonts w:asciiTheme="minorBidi" w:hAnsiTheme="minorBidi"/>
        </w:rPr>
      </w:pPr>
    </w:p>
    <w:p w14:paraId="427B767E" w14:textId="77777777" w:rsidR="00C00A6E" w:rsidRDefault="00C00A6E">
      <w:pPr>
        <w:spacing w:line="240" w:lineRule="auto"/>
        <w:rPr>
          <w:rFonts w:ascii="AQA Chevin Pro Light" w:hAnsi="AQA Chevin Pro Light"/>
          <w:color w:val="412878"/>
          <w:sz w:val="36"/>
        </w:rPr>
      </w:pPr>
      <w:bookmarkStart w:id="2" w:name="_Hlk89272578"/>
      <w:r>
        <w:rPr>
          <w:rFonts w:ascii="AQA Chevin Pro Light" w:hAnsi="AQA Chevin Pro Light"/>
          <w:bCs/>
          <w:iCs/>
          <w:sz w:val="36"/>
        </w:rPr>
        <w:br w:type="page"/>
      </w:r>
    </w:p>
    <w:p w14:paraId="61C29BAC" w14:textId="72EE7E98" w:rsidR="006F4DD4" w:rsidRPr="00317DA5" w:rsidRDefault="00CD002D" w:rsidP="00076AF6">
      <w:pPr>
        <w:pStyle w:val="Heading4"/>
        <w:rPr>
          <w:rFonts w:eastAsia="Times New Roman" w:cs="Times New Roman"/>
          <w:bCs w:val="0"/>
          <w:iCs w:val="0"/>
          <w:szCs w:val="28"/>
        </w:rPr>
      </w:pPr>
      <w:r w:rsidRPr="00317DA5">
        <w:rPr>
          <w:rFonts w:eastAsia="Times New Roman" w:cs="Times New Roman"/>
          <w:bCs w:val="0"/>
          <w:iCs w:val="0"/>
          <w:szCs w:val="28"/>
        </w:rPr>
        <w:lastRenderedPageBreak/>
        <w:t>Example 16</w:t>
      </w:r>
    </w:p>
    <w:p w14:paraId="52A2C7FE" w14:textId="77777777" w:rsidR="001D0AA7" w:rsidRDefault="001D0AA7" w:rsidP="00076AF6">
      <w:pPr>
        <w:pStyle w:val="Heading4"/>
      </w:pPr>
    </w:p>
    <w:p w14:paraId="01DB1218" w14:textId="72BCDE23" w:rsidR="00CD002D" w:rsidRPr="00D17846" w:rsidRDefault="00076AF6" w:rsidP="00076AF6">
      <w:pPr>
        <w:pStyle w:val="Heading4"/>
        <w:rPr>
          <w:rFonts w:ascii="AQA Chevin Pro Medium" w:hAnsi="AQA Chevin Pro Medium"/>
          <w:sz w:val="24"/>
        </w:rPr>
      </w:pPr>
      <w:r w:rsidRPr="00D17846">
        <w:rPr>
          <w:rFonts w:ascii="AQA Chevin Pro Medium" w:hAnsi="AQA Chevin Pro Medium"/>
          <w:sz w:val="24"/>
        </w:rPr>
        <w:t>Q3.2,</w:t>
      </w:r>
      <w:r w:rsidR="00CD002D" w:rsidRPr="00D17846">
        <w:rPr>
          <w:rFonts w:ascii="AQA Chevin Pro Medium" w:hAnsi="AQA Chevin Pro Medium"/>
          <w:sz w:val="24"/>
        </w:rPr>
        <w:t xml:space="preserve"> AS Physics </w:t>
      </w:r>
      <w:r w:rsidRPr="00D17846">
        <w:rPr>
          <w:rFonts w:ascii="AQA Chevin Pro Medium" w:hAnsi="AQA Chevin Pro Medium"/>
          <w:sz w:val="24"/>
        </w:rPr>
        <w:t xml:space="preserve">Paper </w:t>
      </w:r>
      <w:r w:rsidR="00CD002D" w:rsidRPr="00D17846">
        <w:rPr>
          <w:rFonts w:ascii="AQA Chevin Pro Medium" w:hAnsi="AQA Chevin Pro Medium"/>
          <w:sz w:val="24"/>
        </w:rPr>
        <w:t>1</w:t>
      </w:r>
      <w:r w:rsidRPr="00D17846">
        <w:rPr>
          <w:rFonts w:ascii="AQA Chevin Pro Medium" w:hAnsi="AQA Chevin Pro Medium"/>
          <w:sz w:val="24"/>
        </w:rPr>
        <w:t>, 2019</w:t>
      </w:r>
    </w:p>
    <w:bookmarkEnd w:id="2"/>
    <w:p w14:paraId="4C51D8D1" w14:textId="77777777" w:rsidR="00CD002D" w:rsidRPr="00F80365" w:rsidRDefault="00CD002D" w:rsidP="00CD002D">
      <w:pPr>
        <w:rPr>
          <w:rFonts w:asciiTheme="minorBidi" w:hAnsiTheme="minorBidi"/>
        </w:rPr>
      </w:pPr>
    </w:p>
    <w:p w14:paraId="7AF7A94F" w14:textId="0BFE9F1D" w:rsidR="00CD002D" w:rsidRDefault="00CD002D" w:rsidP="00CD002D">
      <w:pPr>
        <w:rPr>
          <w:rFonts w:asciiTheme="minorBidi" w:hAnsiTheme="minorBidi"/>
        </w:rPr>
      </w:pPr>
      <w:r w:rsidRPr="00F80365">
        <w:rPr>
          <w:rFonts w:asciiTheme="minorBidi" w:hAnsiTheme="minorBidi"/>
        </w:rPr>
        <w:t xml:space="preserve">In this question, students </w:t>
      </w:r>
      <w:r>
        <w:rPr>
          <w:rFonts w:asciiTheme="minorBidi" w:hAnsiTheme="minorBidi"/>
        </w:rPr>
        <w:t>need to rearrange the equation F = m a (given on the data sheet) to calculate the acceleration of the loaded cage.  Compare the demand of the skill with that of Example 14, although the numbers are more challenging as they are given in standard form.</w:t>
      </w:r>
    </w:p>
    <w:p w14:paraId="422AD8C0" w14:textId="77777777" w:rsidR="00C00A6E" w:rsidRDefault="00C00A6E" w:rsidP="00CD002D">
      <w:pPr>
        <w:rPr>
          <w:rFonts w:asciiTheme="minorBidi" w:hAnsiTheme="minorBidi"/>
        </w:rPr>
      </w:pPr>
    </w:p>
    <w:p w14:paraId="0A273550" w14:textId="157DA18F" w:rsidR="00CD002D" w:rsidRDefault="00CD002D">
      <w:pPr>
        <w:spacing w:line="240" w:lineRule="auto"/>
        <w:rPr>
          <w:rStyle w:val="Heading3Char"/>
        </w:rPr>
      </w:pPr>
      <w:r>
        <w:rPr>
          <w:rFonts w:asciiTheme="minorBidi" w:hAnsiTheme="minorBidi"/>
          <w:noProof/>
        </w:rPr>
        <w:drawing>
          <wp:inline distT="0" distB="0" distL="0" distR="0" wp14:anchorId="3ABDA693" wp14:editId="73A529F1">
            <wp:extent cx="4488180" cy="5212344"/>
            <wp:effectExtent l="0" t="0" r="762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9 AS physicspaper 1 Q3 stem.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503499" cy="5230135"/>
                    </a:xfrm>
                    <a:prstGeom prst="rect">
                      <a:avLst/>
                    </a:prstGeom>
                  </pic:spPr>
                </pic:pic>
              </a:graphicData>
            </a:graphic>
          </wp:inline>
        </w:drawing>
      </w:r>
    </w:p>
    <w:p w14:paraId="0FABA000" w14:textId="77777777" w:rsidR="00C00A6E" w:rsidRDefault="00C00A6E">
      <w:pPr>
        <w:spacing w:line="240" w:lineRule="auto"/>
        <w:rPr>
          <w:rStyle w:val="Heading3Char"/>
        </w:rPr>
      </w:pPr>
    </w:p>
    <w:p w14:paraId="1D34EA0C" w14:textId="77777777" w:rsidR="00CD002D" w:rsidRDefault="00CD002D">
      <w:pPr>
        <w:spacing w:line="240" w:lineRule="auto"/>
        <w:rPr>
          <w:rStyle w:val="Heading3Char"/>
        </w:rPr>
      </w:pPr>
      <w:r>
        <w:rPr>
          <w:rFonts w:asciiTheme="minorBidi" w:hAnsiTheme="minorBidi"/>
          <w:noProof/>
          <w:lang w:val="fr-FR"/>
        </w:rPr>
        <w:drawing>
          <wp:inline distT="0" distB="0" distL="0" distR="0" wp14:anchorId="1E9AA659" wp14:editId="7535F545">
            <wp:extent cx="5913120" cy="437615"/>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407-1-Physics-AS Q3.2 Rearrangement.jpg"/>
                    <pic:cNvPicPr/>
                  </pic:nvPicPr>
                  <pic:blipFill rotWithShape="1">
                    <a:blip r:embed="rId67">
                      <a:extLst>
                        <a:ext uri="{28A0092B-C50C-407E-A947-70E740481C1C}">
                          <a14:useLocalDpi xmlns:a14="http://schemas.microsoft.com/office/drawing/2010/main" val="0"/>
                        </a:ext>
                      </a:extLst>
                    </a:blip>
                    <a:srcRect r="1345" b="3850"/>
                    <a:stretch/>
                  </pic:blipFill>
                  <pic:spPr bwMode="auto">
                    <a:xfrm>
                      <a:off x="0" y="0"/>
                      <a:ext cx="6328930" cy="468388"/>
                    </a:xfrm>
                    <a:prstGeom prst="rect">
                      <a:avLst/>
                    </a:prstGeom>
                    <a:ln>
                      <a:noFill/>
                    </a:ln>
                    <a:extLst>
                      <a:ext uri="{53640926-AAD7-44D8-BBD7-CCE9431645EC}">
                        <a14:shadowObscured xmlns:a14="http://schemas.microsoft.com/office/drawing/2010/main"/>
                      </a:ext>
                    </a:extLst>
                  </pic:spPr>
                </pic:pic>
              </a:graphicData>
            </a:graphic>
          </wp:inline>
        </w:drawing>
      </w:r>
    </w:p>
    <w:p w14:paraId="120399BE" w14:textId="77777777" w:rsidR="00CD002D" w:rsidRDefault="00CD002D" w:rsidP="00076AF6">
      <w:pPr>
        <w:pStyle w:val="Heading4"/>
        <w:rPr>
          <w:lang w:val="fr-FR"/>
        </w:rPr>
      </w:pPr>
      <w:r>
        <w:rPr>
          <w:lang w:val="fr-FR"/>
        </w:rPr>
        <w:t xml:space="preserve">Mark </w:t>
      </w:r>
      <w:proofErr w:type="spellStart"/>
      <w:r>
        <w:rPr>
          <w:lang w:val="fr-FR"/>
        </w:rPr>
        <w:t>scheme</w:t>
      </w:r>
      <w:proofErr w:type="spellEnd"/>
    </w:p>
    <w:p w14:paraId="2F2DB729" w14:textId="77777777" w:rsidR="00CD002D" w:rsidRPr="00F80365" w:rsidRDefault="00CD002D" w:rsidP="00CD002D">
      <w:pPr>
        <w:rPr>
          <w:rFonts w:asciiTheme="minorBidi" w:hAnsiTheme="minorBidi"/>
          <w:lang w:val="fr-FR"/>
        </w:rPr>
      </w:pPr>
      <w:r>
        <w:rPr>
          <w:rFonts w:asciiTheme="minorBidi" w:hAnsiTheme="minorBidi"/>
          <w:noProof/>
          <w:lang w:val="fr-FR"/>
        </w:rPr>
        <w:drawing>
          <wp:inline distT="0" distB="0" distL="0" distR="0" wp14:anchorId="60308384" wp14:editId="40323B44">
            <wp:extent cx="6280150" cy="40640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407-1-Q 3.2 MS-Jun19.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280150" cy="406400"/>
                    </a:xfrm>
                    <a:prstGeom prst="rect">
                      <a:avLst/>
                    </a:prstGeom>
                  </pic:spPr>
                </pic:pic>
              </a:graphicData>
            </a:graphic>
          </wp:inline>
        </w:drawing>
      </w:r>
    </w:p>
    <w:p w14:paraId="6EF65D9F" w14:textId="77777777" w:rsidR="00DC451A" w:rsidRPr="00317DA5" w:rsidRDefault="00CD002D" w:rsidP="00076AF6">
      <w:pPr>
        <w:pStyle w:val="Heading4"/>
        <w:rPr>
          <w:rFonts w:eastAsia="Times New Roman" w:cs="Times New Roman"/>
          <w:bCs w:val="0"/>
          <w:iCs w:val="0"/>
          <w:szCs w:val="28"/>
        </w:rPr>
      </w:pPr>
      <w:r w:rsidRPr="00317DA5">
        <w:rPr>
          <w:rFonts w:eastAsia="Times New Roman" w:cs="Times New Roman"/>
          <w:bCs w:val="0"/>
          <w:iCs w:val="0"/>
          <w:szCs w:val="28"/>
        </w:rPr>
        <w:lastRenderedPageBreak/>
        <w:t>Example 17</w:t>
      </w:r>
    </w:p>
    <w:p w14:paraId="15BDC06B" w14:textId="77777777" w:rsidR="001D0AA7" w:rsidRDefault="001D0AA7" w:rsidP="00076AF6">
      <w:pPr>
        <w:pStyle w:val="Heading4"/>
      </w:pPr>
    </w:p>
    <w:p w14:paraId="1527E577" w14:textId="2246EB4D" w:rsidR="00CD002D" w:rsidRPr="00D17846" w:rsidRDefault="00076AF6" w:rsidP="00076AF6">
      <w:pPr>
        <w:pStyle w:val="Heading4"/>
        <w:rPr>
          <w:rFonts w:ascii="AQA Chevin Pro Medium" w:hAnsi="AQA Chevin Pro Medium"/>
          <w:sz w:val="24"/>
        </w:rPr>
      </w:pPr>
      <w:r w:rsidRPr="00D17846">
        <w:rPr>
          <w:rFonts w:ascii="AQA Chevin Pro Medium" w:hAnsi="AQA Chevin Pro Medium"/>
          <w:sz w:val="24"/>
        </w:rPr>
        <w:t xml:space="preserve">Q2.4, </w:t>
      </w:r>
      <w:r w:rsidR="00CD002D" w:rsidRPr="00D17846">
        <w:rPr>
          <w:rFonts w:ascii="AQA Chevin Pro Medium" w:hAnsi="AQA Chevin Pro Medium"/>
          <w:sz w:val="24"/>
        </w:rPr>
        <w:t xml:space="preserve">AS Chemistry </w:t>
      </w:r>
      <w:r w:rsidRPr="00D17846">
        <w:rPr>
          <w:rFonts w:ascii="AQA Chevin Pro Medium" w:hAnsi="AQA Chevin Pro Medium"/>
          <w:sz w:val="24"/>
        </w:rPr>
        <w:t xml:space="preserve">Paper </w:t>
      </w:r>
      <w:r w:rsidR="00CD002D" w:rsidRPr="00D17846">
        <w:rPr>
          <w:rFonts w:ascii="AQA Chevin Pro Medium" w:hAnsi="AQA Chevin Pro Medium"/>
          <w:sz w:val="24"/>
        </w:rPr>
        <w:t xml:space="preserve">1, </w:t>
      </w:r>
      <w:r w:rsidRPr="00D17846">
        <w:rPr>
          <w:rFonts w:ascii="AQA Chevin Pro Medium" w:hAnsi="AQA Chevin Pro Medium"/>
          <w:sz w:val="24"/>
        </w:rPr>
        <w:t>June 2019</w:t>
      </w:r>
    </w:p>
    <w:p w14:paraId="369AC71F" w14:textId="77777777" w:rsidR="00CD002D" w:rsidRDefault="00CD002D" w:rsidP="00CD002D">
      <w:pPr>
        <w:spacing w:line="240" w:lineRule="auto"/>
      </w:pPr>
    </w:p>
    <w:p w14:paraId="6AD5AF46" w14:textId="77777777" w:rsidR="00CD002D" w:rsidRDefault="00CD002D" w:rsidP="00CD002D">
      <w:pPr>
        <w:spacing w:line="240" w:lineRule="auto"/>
      </w:pPr>
      <w:r>
        <w:t>A multi-step calculation, in which students need to rearrange the equation given to determine the mass of 1 mole of germanium ions. Compare the demand of the skill with that in Example 15: again, the numbers are more challenging, using standard form.</w:t>
      </w:r>
    </w:p>
    <w:p w14:paraId="22B2076B" w14:textId="77777777" w:rsidR="00CD002D" w:rsidRDefault="00CD002D" w:rsidP="00CD002D">
      <w:pPr>
        <w:spacing w:line="240" w:lineRule="auto"/>
      </w:pPr>
    </w:p>
    <w:p w14:paraId="22D3586F" w14:textId="77777777" w:rsidR="00CD002D" w:rsidRDefault="00CD002D" w:rsidP="00CD002D">
      <w:pPr>
        <w:spacing w:line="240" w:lineRule="auto"/>
      </w:pPr>
      <w:r>
        <w:rPr>
          <w:noProof/>
        </w:rPr>
        <w:drawing>
          <wp:inline distT="0" distB="0" distL="0" distR="0" wp14:anchorId="62187126" wp14:editId="5EB9A9A7">
            <wp:extent cx="6280150" cy="2772410"/>
            <wp:effectExtent l="0" t="0" r="635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9 AS Chemistry paper 1 Q2.4.jpg"/>
                    <pic:cNvPicPr/>
                  </pic:nvPicPr>
                  <pic:blipFill>
                    <a:blip r:embed="rId69">
                      <a:extLst>
                        <a:ext uri="{28A0092B-C50C-407E-A947-70E740481C1C}">
                          <a14:useLocalDpi xmlns:a14="http://schemas.microsoft.com/office/drawing/2010/main" val="0"/>
                        </a:ext>
                      </a:extLst>
                    </a:blip>
                    <a:stretch>
                      <a:fillRect/>
                    </a:stretch>
                  </pic:blipFill>
                  <pic:spPr>
                    <a:xfrm>
                      <a:off x="0" y="0"/>
                      <a:ext cx="6280150" cy="2772410"/>
                    </a:xfrm>
                    <a:prstGeom prst="rect">
                      <a:avLst/>
                    </a:prstGeom>
                  </pic:spPr>
                </pic:pic>
              </a:graphicData>
            </a:graphic>
          </wp:inline>
        </w:drawing>
      </w:r>
    </w:p>
    <w:p w14:paraId="20F45585" w14:textId="77777777" w:rsidR="00CD002D" w:rsidRDefault="00CD002D" w:rsidP="00CD002D">
      <w:pPr>
        <w:spacing w:line="240" w:lineRule="auto"/>
      </w:pPr>
    </w:p>
    <w:p w14:paraId="588195D3" w14:textId="2B8B7B60" w:rsidR="00CD002D" w:rsidRDefault="00CD002D" w:rsidP="00076AF6">
      <w:pPr>
        <w:pStyle w:val="Heading4"/>
      </w:pPr>
      <w:r>
        <w:t>Mark scheme</w:t>
      </w:r>
    </w:p>
    <w:p w14:paraId="2108D5B0" w14:textId="77777777" w:rsidR="001D0AA7" w:rsidRPr="001D0AA7" w:rsidRDefault="001D0AA7" w:rsidP="001D0AA7"/>
    <w:p w14:paraId="7E5D9691" w14:textId="77777777" w:rsidR="00CD002D" w:rsidRDefault="00CD002D" w:rsidP="00CD002D">
      <w:pPr>
        <w:spacing w:line="240" w:lineRule="auto"/>
      </w:pPr>
      <w:r>
        <w:rPr>
          <w:noProof/>
        </w:rPr>
        <w:drawing>
          <wp:inline distT="0" distB="0" distL="0" distR="0" wp14:anchorId="13AE4642" wp14:editId="1FCA1C9C">
            <wp:extent cx="6280150" cy="184785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9 AS Chemistry Paper 1 Q2.4 MS.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280150" cy="1847850"/>
                    </a:xfrm>
                    <a:prstGeom prst="rect">
                      <a:avLst/>
                    </a:prstGeom>
                  </pic:spPr>
                </pic:pic>
              </a:graphicData>
            </a:graphic>
          </wp:inline>
        </w:drawing>
      </w:r>
    </w:p>
    <w:p w14:paraId="67662D7D" w14:textId="77777777" w:rsidR="00CD002D" w:rsidRPr="00FA0E0D" w:rsidRDefault="00CD002D" w:rsidP="00CD002D">
      <w:pPr>
        <w:spacing w:line="240" w:lineRule="auto"/>
        <w:rPr>
          <w:rFonts w:ascii="AQA Chevin Pro DemiBold" w:eastAsiaTheme="majorEastAsia" w:hAnsi="AQA Chevin Pro DemiBold" w:cstheme="majorBidi"/>
          <w:bCs/>
          <w:color w:val="412878"/>
          <w:sz w:val="68"/>
          <w:szCs w:val="26"/>
        </w:rPr>
      </w:pPr>
      <w:r w:rsidRPr="00FA0E0D">
        <w:br w:type="page"/>
      </w:r>
    </w:p>
    <w:p w14:paraId="55EBF524" w14:textId="77777777" w:rsidR="00CD002D" w:rsidRDefault="00CD002D">
      <w:pPr>
        <w:spacing w:line="240" w:lineRule="auto"/>
        <w:rPr>
          <w:rStyle w:val="Heading3Char"/>
        </w:rPr>
      </w:pPr>
      <w:r>
        <w:rPr>
          <w:rStyle w:val="Heading3Char"/>
        </w:rPr>
        <w:lastRenderedPageBreak/>
        <w:t>Notes</w:t>
      </w:r>
      <w:r>
        <w:rPr>
          <w:rStyle w:val="Heading3Char"/>
        </w:rPr>
        <w:br w:type="page"/>
      </w:r>
    </w:p>
    <w:p w14:paraId="58285306" w14:textId="77777777" w:rsidR="0099022F" w:rsidRPr="0099022F" w:rsidRDefault="006F6386" w:rsidP="0099022F">
      <w:pPr>
        <w:rPr>
          <w:rFonts w:ascii="AQA Chevin Pro DemiBold" w:hAnsi="AQA Chevin Pro DemiBold" w:cs="Arial"/>
          <w:color w:val="412878"/>
          <w:sz w:val="24"/>
        </w:rPr>
      </w:pPr>
      <w:r w:rsidRPr="002D44E1">
        <w:rPr>
          <w:rStyle w:val="Heading3Char"/>
        </w:rPr>
        <w:lastRenderedPageBreak/>
        <w:t>Contact u</w:t>
      </w:r>
      <w:r w:rsidR="002C1380" w:rsidRPr="002D44E1">
        <w:rPr>
          <w:rStyle w:val="Heading3Char"/>
        </w:rPr>
        <w:t>s</w:t>
      </w:r>
      <w:r w:rsidR="002C1380">
        <w:rPr>
          <w:rFonts w:ascii="AQA Chevin Pro Light" w:hAnsi="AQA Chevin Pro Light" w:cs="Arial"/>
          <w:color w:val="412878"/>
          <w:sz w:val="36"/>
          <w:szCs w:val="36"/>
        </w:rPr>
        <w:br/>
      </w:r>
      <w:r w:rsidR="002C1380">
        <w:rPr>
          <w:rFonts w:ascii="AQA Chevin Pro Light" w:hAnsi="AQA Chevin Pro Light" w:cs="Arial"/>
          <w:color w:val="412878"/>
          <w:sz w:val="36"/>
          <w:szCs w:val="36"/>
        </w:rPr>
        <w:br/>
      </w:r>
      <w:r w:rsidR="0099022F" w:rsidRPr="0099022F">
        <w:rPr>
          <w:rFonts w:cs="Arial"/>
        </w:rPr>
        <w:t>Our friendly team will be happy to support you between 8am and 5pm, Monday to Friday.</w:t>
      </w:r>
    </w:p>
    <w:p w14:paraId="1E05EB11" w14:textId="77777777" w:rsidR="0099022F" w:rsidRPr="0099022F" w:rsidRDefault="0099022F" w:rsidP="0099022F">
      <w:pPr>
        <w:tabs>
          <w:tab w:val="left" w:pos="1420"/>
        </w:tabs>
        <w:rPr>
          <w:rFonts w:ascii="AQA Chevin Pro DemiBold" w:hAnsi="AQA Chevin Pro DemiBold" w:cs="Arial"/>
          <w:color w:val="412878"/>
          <w:sz w:val="24"/>
        </w:rPr>
      </w:pPr>
    </w:p>
    <w:p w14:paraId="6417B581" w14:textId="77777777" w:rsidR="0099022F" w:rsidRPr="00BA7B7F" w:rsidRDefault="0099022F" w:rsidP="00440D39">
      <w:pPr>
        <w:tabs>
          <w:tab w:val="left" w:pos="1420"/>
        </w:tabs>
        <w:rPr>
          <w:rFonts w:cs="Arial"/>
          <w:lang w:val="fr-FR"/>
        </w:rPr>
      </w:pPr>
      <w:proofErr w:type="gramStart"/>
      <w:r w:rsidRPr="009B4B4C">
        <w:rPr>
          <w:rFonts w:ascii="AQA Chevin Pro DemiBold" w:hAnsi="AQA Chevin Pro DemiBold" w:cs="Arial"/>
          <w:color w:val="412878"/>
          <w:sz w:val="24"/>
          <w:lang w:val="fr-FR"/>
        </w:rPr>
        <w:t>Tel:</w:t>
      </w:r>
      <w:proofErr w:type="gramEnd"/>
      <w:r w:rsidRPr="009B4B4C">
        <w:rPr>
          <w:rFonts w:ascii="AQA Chevin Pro DemiBold" w:hAnsi="AQA Chevin Pro DemiBold" w:cs="Arial"/>
          <w:color w:val="412878"/>
          <w:sz w:val="24"/>
          <w:lang w:val="fr-FR"/>
        </w:rPr>
        <w:t xml:space="preserve"> </w:t>
      </w:r>
      <w:r w:rsidR="00440D39" w:rsidRPr="00440D39">
        <w:rPr>
          <w:rFonts w:cs="Arial"/>
          <w:lang w:val="fr-FR"/>
        </w:rPr>
        <w:t>01483 477 756</w:t>
      </w:r>
    </w:p>
    <w:p w14:paraId="7C9AF6E4" w14:textId="77777777" w:rsidR="0099022F" w:rsidRPr="00BA7B7F" w:rsidRDefault="0099022F" w:rsidP="00440D39">
      <w:pPr>
        <w:tabs>
          <w:tab w:val="left" w:pos="1420"/>
        </w:tabs>
        <w:rPr>
          <w:rFonts w:cs="Arial"/>
          <w:lang w:val="fr-FR"/>
        </w:rPr>
      </w:pPr>
      <w:proofErr w:type="gramStart"/>
      <w:r w:rsidRPr="009B4B4C">
        <w:rPr>
          <w:rFonts w:ascii="AQA Chevin Pro DemiBold" w:hAnsi="AQA Chevin Pro DemiBold" w:cs="Arial"/>
          <w:color w:val="412878"/>
          <w:sz w:val="24"/>
          <w:lang w:val="fr-FR"/>
        </w:rPr>
        <w:t>Email:</w:t>
      </w:r>
      <w:proofErr w:type="gramEnd"/>
      <w:r w:rsidRPr="009B4B4C">
        <w:rPr>
          <w:rFonts w:cs="Arial"/>
          <w:sz w:val="24"/>
          <w:lang w:val="fr-FR"/>
        </w:rPr>
        <w:t xml:space="preserve"> </w:t>
      </w:r>
      <w:hyperlink r:id="rId71" w:history="1">
        <w:r w:rsidR="00440D39" w:rsidRPr="00440D39">
          <w:rPr>
            <w:rStyle w:val="Hyperlink"/>
            <w:rFonts w:cs="Arial"/>
            <w:color w:val="4F81BD" w:themeColor="accent1"/>
            <w:lang w:val="fr-FR"/>
          </w:rPr>
          <w:t>gcsescience@aqa.org.uk</w:t>
        </w:r>
      </w:hyperlink>
      <w:r w:rsidR="00440D39" w:rsidRPr="00440D39">
        <w:rPr>
          <w:rFonts w:cs="Arial"/>
          <w:color w:val="4F81BD" w:themeColor="accent1"/>
          <w:lang w:val="fr-FR"/>
        </w:rPr>
        <w:t xml:space="preserve"> </w:t>
      </w:r>
    </w:p>
    <w:p w14:paraId="5FFE91A5" w14:textId="77777777" w:rsidR="0099022F" w:rsidRPr="00182FD1" w:rsidRDefault="0099022F" w:rsidP="0099022F">
      <w:pPr>
        <w:tabs>
          <w:tab w:val="left" w:pos="1420"/>
        </w:tabs>
        <w:rPr>
          <w:rFonts w:cs="Arial"/>
          <w:sz w:val="24"/>
        </w:rPr>
      </w:pPr>
      <w:r w:rsidRPr="00017DF5">
        <w:rPr>
          <w:rFonts w:ascii="AQA Chevin Pro DemiBold" w:hAnsi="AQA Chevin Pro DemiBold" w:cs="Arial"/>
          <w:color w:val="412878"/>
          <w:sz w:val="24"/>
        </w:rPr>
        <w:t>T</w:t>
      </w:r>
      <w:r>
        <w:rPr>
          <w:rFonts w:ascii="AQA Chevin Pro DemiBold" w:hAnsi="AQA Chevin Pro DemiBold" w:cs="Arial"/>
          <w:color w:val="412878"/>
          <w:sz w:val="24"/>
        </w:rPr>
        <w:t>witter</w:t>
      </w:r>
      <w:r w:rsidRPr="00017DF5">
        <w:rPr>
          <w:rFonts w:ascii="AQA Chevin Pro DemiBold" w:hAnsi="AQA Chevin Pro DemiBold" w:cs="Arial"/>
          <w:color w:val="412878"/>
          <w:sz w:val="24"/>
        </w:rPr>
        <w:t>:</w:t>
      </w:r>
      <w:r>
        <w:rPr>
          <w:rFonts w:ascii="AQA Chevin Pro DemiBold" w:hAnsi="AQA Chevin Pro DemiBold" w:cs="Arial"/>
          <w:color w:val="412878"/>
          <w:sz w:val="24"/>
        </w:rPr>
        <w:t xml:space="preserve"> </w:t>
      </w:r>
      <w:r w:rsidR="00440D39">
        <w:rPr>
          <w:rFonts w:cs="Arial"/>
        </w:rPr>
        <w:t>@AQA</w:t>
      </w:r>
    </w:p>
    <w:p w14:paraId="44265ADB" w14:textId="77777777" w:rsidR="002C1380" w:rsidRPr="00182FD1" w:rsidRDefault="002C1380" w:rsidP="002C1380">
      <w:pPr>
        <w:tabs>
          <w:tab w:val="left" w:pos="1420"/>
        </w:tabs>
        <w:rPr>
          <w:rFonts w:cs="Arial"/>
          <w:sz w:val="24"/>
        </w:rPr>
      </w:pPr>
    </w:p>
    <w:p w14:paraId="0E785D53" w14:textId="77777777" w:rsidR="002C1380" w:rsidRPr="0099022F" w:rsidRDefault="00D511ED" w:rsidP="002C1380">
      <w:pPr>
        <w:rPr>
          <w:rFonts w:cs="Arial"/>
          <w:color w:val="4F81BD" w:themeColor="accent1"/>
        </w:rPr>
      </w:pPr>
      <w:hyperlink r:id="rId72" w:history="1">
        <w:r w:rsidR="002C1380" w:rsidRPr="0099022F">
          <w:rPr>
            <w:rStyle w:val="Hyperlink"/>
            <w:rFonts w:cs="Arial"/>
            <w:color w:val="4F81BD" w:themeColor="accent1"/>
          </w:rPr>
          <w:t>aqa.org.uk</w:t>
        </w:r>
      </w:hyperlink>
    </w:p>
    <w:p w14:paraId="3AA103DB" w14:textId="77777777" w:rsidR="002C1380" w:rsidRDefault="002C1380" w:rsidP="00D309FB">
      <w:pPr>
        <w:spacing w:line="480" w:lineRule="auto"/>
        <w:rPr>
          <w:rFonts w:cs="Arial"/>
          <w:szCs w:val="22"/>
        </w:rPr>
      </w:pPr>
    </w:p>
    <w:sectPr w:rsidR="002C1380" w:rsidSect="008A5825">
      <w:headerReference w:type="default" r:id="rId73"/>
      <w:footerReference w:type="default" r:id="rId74"/>
      <w:headerReference w:type="first" r:id="rId75"/>
      <w:footerReference w:type="first" r:id="rId76"/>
      <w:type w:val="continuous"/>
      <w:pgSz w:w="11906" w:h="16838" w:code="9"/>
      <w:pgMar w:top="1134" w:right="1134" w:bottom="1134" w:left="1134" w:header="283"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B854B5" w14:textId="77777777" w:rsidR="00942800" w:rsidRDefault="00942800">
      <w:r>
        <w:separator/>
      </w:r>
    </w:p>
  </w:endnote>
  <w:endnote w:type="continuationSeparator" w:id="0">
    <w:p w14:paraId="10268FDC" w14:textId="77777777" w:rsidR="00942800" w:rsidRDefault="00942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QA Chevin Pro Light">
    <w:panose1 w:val="020F0303030000060003"/>
    <w:charset w:val="00"/>
    <w:family w:val="swiss"/>
    <w:pitch w:val="variable"/>
    <w:sig w:usb0="800002AF" w:usb1="5000204A" w:usb2="00000000" w:usb3="00000000" w:csb0="0000009F" w:csb1="00000000"/>
    <w:embedRegular r:id="rId1" w:fontKey="{75B0CFE6-62FD-4A8C-878C-8268A9A24ECB}"/>
  </w:font>
  <w:font w:name="SimSun">
    <w:altName w:val="宋体"/>
    <w:panose1 w:val="02010600030101010101"/>
    <w:charset w:val="86"/>
    <w:family w:val="auto"/>
    <w:pitch w:val="variable"/>
    <w:sig w:usb0="00000003" w:usb1="288F0000" w:usb2="00000016" w:usb3="00000000" w:csb0="00040001" w:csb1="00000000"/>
  </w:font>
  <w:font w:name="AQA Chevin Pro DemiBold">
    <w:panose1 w:val="020F0703030000060003"/>
    <w:charset w:val="00"/>
    <w:family w:val="swiss"/>
    <w:pitch w:val="variable"/>
    <w:sig w:usb0="800002AF" w:usb1="5000204A" w:usb2="00000000" w:usb3="00000000" w:csb0="0000009F" w:csb1="00000000"/>
    <w:embedRegular r:id="rId2" w:fontKey="{E5241922-8852-49D0-AD0A-C8BE7D7AF959}"/>
  </w:font>
  <w:font w:name="Cambria">
    <w:panose1 w:val="02040503050406030204"/>
    <w:charset w:val="00"/>
    <w:family w:val="roman"/>
    <w:pitch w:val="variable"/>
    <w:sig w:usb0="E00006FF" w:usb1="420024FF" w:usb2="02000000" w:usb3="00000000" w:csb0="0000019F" w:csb1="00000000"/>
  </w:font>
  <w:font w:name="AQA Chevin Pro Medium">
    <w:panose1 w:val="020F0603030000060003"/>
    <w:charset w:val="00"/>
    <w:family w:val="swiss"/>
    <w:pitch w:val="variable"/>
    <w:sig w:usb0="800002AF" w:usb1="5000204A" w:usb2="00000000" w:usb3="00000000" w:csb0="0000009F" w:csb1="00000000"/>
    <w:embedRegular r:id="rId3" w:fontKey="{E8BABACE-04F8-4DDA-BBCA-4F43F270091F}"/>
    <w:embedBold r:id="rId4" w:fontKey="{325C41F7-F905-4A2D-8918-46B75A79C611}"/>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QA Chevin Pro Bold">
    <w:panose1 w:val="020F0803030000060003"/>
    <w:charset w:val="00"/>
    <w:family w:val="swiss"/>
    <w:pitch w:val="variable"/>
    <w:sig w:usb0="800002AF" w:usb1="5000204A" w:usb2="00000000" w:usb3="00000000" w:csb0="0000009F" w:csb1="00000000"/>
    <w:embedRegular r:id="rId5" w:subsetted="1" w:fontKey="{4DFF4C09-D1F3-4ADA-B14E-AB3019E856ED}"/>
  </w:font>
  <w:font w:name="Helvetica Neue">
    <w:altName w:val="Arial"/>
    <w:panose1 w:val="00000000000000000000"/>
    <w:charset w:val="00"/>
    <w:family w:val="modern"/>
    <w:notTrueType/>
    <w:pitch w:val="variable"/>
    <w:sig w:usb0="8000002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9F4FF" w14:textId="77777777" w:rsidR="00942800" w:rsidRDefault="00942800" w:rsidP="00DA3DE7">
    <w:pPr>
      <w:pStyle w:val="Footer0"/>
    </w:pPr>
    <w:r>
      <w:rPr>
        <w:noProof/>
      </w:rPr>
      <mc:AlternateContent>
        <mc:Choice Requires="wps">
          <w:drawing>
            <wp:anchor distT="4294967295" distB="4294967295" distL="114300" distR="114300" simplePos="0" relativeHeight="251658752" behindDoc="0" locked="0" layoutInCell="1" allowOverlap="1" wp14:anchorId="0FC999F2" wp14:editId="44238E7D">
              <wp:simplePos x="0" y="0"/>
              <wp:positionH relativeFrom="page">
                <wp:posOffset>0</wp:posOffset>
              </wp:positionH>
              <wp:positionV relativeFrom="page">
                <wp:posOffset>10153014</wp:posOffset>
              </wp:positionV>
              <wp:extent cx="6840220" cy="0"/>
              <wp:effectExtent l="0" t="0" r="17780" b="19050"/>
              <wp:wrapNone/>
              <wp:docPr id="3"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28E328" id="Straight Connector 9" o:spid="_x0000_s1026" style="position:absolute;flip:y;z-index:2516587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799.45pt" to="538.6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227wEAADMEAAAOAAAAZHJzL2Uyb0RvYy54bWysU8GO0zAQvSPxD5bvNGlBZYma7qGr5bKC&#10;ii7cXcduLByPNTZN+veMnTS7C+IAIgcr45l5M+/NeHM7dJadFQYDrubLRcmZchIa4041//p4/+aG&#10;sxCFa4QFp2p+UYHfbl+/2vS+UitowTYKGYG4UPW+5m2MviqKIFvVibAArxw5NWAnIpl4KhoUPaF3&#10;tliV5broARuPIFUIdHs3Ovk242utZPysdVCR2ZpTbzGfmM9jOovtRlQnFL41cmpD/EMXnTCOis5Q&#10;dyIK9gPNb1CdkQgBdFxI6ArQ2kiVORCbZfkLm0MrvMpcSJzgZ5nC/4OVn857ZKap+VvOnOhoRIeI&#10;wpzayHbgHAkIyD4knXofKgrfuT0mpnJwB/8A8nsgX/HCmYzgx7BBY8e0Nf4brUeWiEizIU/gMk9A&#10;DZFJulzfvCtXKxqUvPoKUSWIVNFjiB8VdCz91Nwal8QRlTg/hJiaeApJ19axvubv1wSXzADWNPfG&#10;2mzg6bizyM4i7UX+EkVCeBZGlnUTt5FOJhYvVo34X5Qm6ajtkVheWjXDCimVi8sJ1zqKTmmaWpgT&#10;p9bStv8pcYpPqSov9N8kzxm5Mrg4J3fGAY7CvKweh2vLeoy/KjDyThIcobns8Tp22sys3PSK0uo/&#10;t3P601vf/gQAAP//AwBQSwMEFAAGAAgAAAAhAHJ8esneAAAACwEAAA8AAABkcnMvZG93bnJldi54&#10;bWxMj81OwzAQhO9IvIO1lbhRp5WgbYhToZAeuCBReuC4jTc/arwOsdsanh73gMpxZ0az32TrYHpx&#10;otF1lhXMpgkI4srqjhsFu4/N/RKE88gae8uk4JscrPPbmwxTbc/8Tqetb0QsYZeigtb7IZXSVS0Z&#10;dFM7EEevtqNBH8+xkXrEcyw3vZwnyaM02HH80OJARUvVYXs0CsrPzVi8FF/126utZ7tQlPgTSqXu&#10;JuH5CYSn4K9huOBHdMgj094eWTvRK4hDfFQfVssViIufLBZzEPs/TeaZ/L8h/wUAAP//AwBQSwEC&#10;LQAUAAYACAAAACEAtoM4kv4AAADhAQAAEwAAAAAAAAAAAAAAAAAAAAAAW0NvbnRlbnRfVHlwZXNd&#10;LnhtbFBLAQItABQABgAIAAAAIQA4/SH/1gAAAJQBAAALAAAAAAAAAAAAAAAAAC8BAABfcmVscy8u&#10;cmVsc1BLAQItABQABgAIAAAAIQDHXo227wEAADMEAAAOAAAAAAAAAAAAAAAAAC4CAABkcnMvZTJv&#10;RG9jLnhtbFBLAQItABQABgAIAAAAIQByfHrJ3gAAAAsBAAAPAAAAAAAAAAAAAAAAAEkEAABkcnMv&#10;ZG93bnJldi54bWxQSwUGAAAAAAQABADzAAAAVAUAAAAA&#10;" strokeweight=".6pt">
              <o:lock v:ext="edit" shapetype="f"/>
              <w10:wrap anchorx="page" anchory="page"/>
            </v:line>
          </w:pict>
        </mc:Fallback>
      </mc:AlternateContent>
    </w:r>
    <w:r>
      <w:rPr>
        <w:noProof/>
      </w:rPr>
      <mc:AlternateContent>
        <mc:Choice Requires="wps">
          <w:drawing>
            <wp:anchor distT="4294967295" distB="4294967295" distL="114300" distR="114300" simplePos="0" relativeHeight="251657728" behindDoc="0" locked="0" layoutInCell="1" allowOverlap="1" wp14:anchorId="231E2662" wp14:editId="56B33054">
              <wp:simplePos x="0" y="0"/>
              <wp:positionH relativeFrom="page">
                <wp:posOffset>0</wp:posOffset>
              </wp:positionH>
              <wp:positionV relativeFrom="page">
                <wp:posOffset>10153014</wp:posOffset>
              </wp:positionV>
              <wp:extent cx="6840220" cy="0"/>
              <wp:effectExtent l="0" t="0" r="1778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2EEAB0" id="Straight Connector 7" o:spid="_x0000_s1026" style="position:absolute;flip:y;z-index:2516577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799.45pt" to="538.6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EX7gEAADMEAAAOAAAAZHJzL2Uyb0RvYy54bWysU8Fu2zAMvQ/YPwi6L06CIS2MOD2k6C7F&#10;Fizb7qosxcIkUaC02Pn7UbLjtht22DAfBFMkH/keqe3d4Cw7K4wGfMNXiyVnyktojT81/OuXh3e3&#10;nMUkfCsseNXwi4r8bvf2zbYPtVpDB7ZVyAjEx7oPDe9SCnVVRdkpJ+ICgvLk1IBOJDLxVLUoekJ3&#10;tlovl5uqB2wDglQx0u396OS7gq+1kumT1lElZhtOvaVyYjmf8lnttqI+oQidkVMb4h+6cMJ4KjpD&#10;3Ysk2A80v0E5IxEi6LSQ4CrQ2khVOBCb1fIXNsdOBFW4kDgxzDLF/wcrP54PyEzb8BvOvHA0omNC&#10;YU5dYnvwngQEZDdZpz7EmsL3/oCZqRz8MTyC/B7JV71yZiOGMWzQ6Ji2Jnyj9SgSEWk2lAlc5gmo&#10;ITFJl5vb98v1mgYlr75K1BkiVwwY0wcFjuWfhlvjsziiFufHmHITzyH52nrWE60NwWUzgjXtg7G2&#10;GHh62ltkZ5H3onyZIiG8CCPL+onbSKcQSxerRvzPSpN01PZIrCytmmGFlMqn1YRrPUXnNE0tzIlT&#10;a3nb/5Q4xedUVRb6b5LnjFIZfJqTnfGAozCvq6fh2rIe468KjLyzBE/QXg54HTttZlFuekV59V/a&#10;Jf35re9+AgAA//8DAFBLAwQUAAYACAAAACEAcnx6yd4AAAALAQAADwAAAGRycy9kb3ducmV2Lnht&#10;bEyPzU7DMBCE70i8g7WVuFGnlaBtiFOhkB64IFF64LiNNz9qvA6x2xqeHveAynFnRrPfZOtgenGi&#10;0XWWFcymCQjiyuqOGwW7j839EoTzyBp7y6Tgmxys89ubDFNtz/xOp61vRCxhl6KC1vshldJVLRl0&#10;UzsQR6+2o0Efz7GResRzLDe9nCfJozTYcfzQ4kBFS9VhezQKys/NWLwUX/Xbq61nu1CU+BNKpe4m&#10;4fkJhKfgr2G44Ed0yCPT3h5ZO9EriEN8VB9WyxWIi58sFnMQ+z9N5pn8vyH/BQAA//8DAFBLAQIt&#10;ABQABgAIAAAAIQC2gziS/gAAAOEBAAATAAAAAAAAAAAAAAAAAAAAAABbQ29udGVudF9UeXBlc10u&#10;eG1sUEsBAi0AFAAGAAgAAAAhADj9If/WAAAAlAEAAAsAAAAAAAAAAAAAAAAALwEAAF9yZWxzLy5y&#10;ZWxzUEsBAi0AFAAGAAgAAAAhAMho4RfuAQAAMwQAAA4AAAAAAAAAAAAAAAAALgIAAGRycy9lMm9E&#10;b2MueG1sUEsBAi0AFAAGAAgAAAAhAHJ8esneAAAACwEAAA8AAAAAAAAAAAAAAAAASAQAAGRycy9k&#10;b3ducmV2LnhtbFBLBQYAAAAABAAEAPMAAABTBQAAAAA=&#10;" strokeweight=".6pt">
              <o:lock v:ext="edit" shapetype="f"/>
              <w10:wrap anchorx="page" anchory="page"/>
            </v:line>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54"/>
      <w:gridCol w:w="1984"/>
    </w:tblGrid>
    <w:tr w:rsidR="00942800" w:rsidRPr="00962015" w14:paraId="19E4551E" w14:textId="77777777" w:rsidTr="00081572">
      <w:trPr>
        <w:trHeight w:hRule="exact" w:val="397"/>
      </w:trPr>
      <w:tc>
        <w:tcPr>
          <w:tcW w:w="7655" w:type="dxa"/>
        </w:tcPr>
        <w:p w14:paraId="24788F2A" w14:textId="7BCF2123" w:rsidR="00942800" w:rsidRDefault="00942800" w:rsidP="00485BED">
          <w:pPr>
            <w:pStyle w:val="Footer0"/>
          </w:pPr>
          <w:r w:rsidRPr="004B51AA">
            <w:t>© 202</w:t>
          </w:r>
          <w:r>
            <w:t>2</w:t>
          </w:r>
          <w:r w:rsidRPr="004B51AA">
            <w:t xml:space="preserve"> AQA</w:t>
          </w:r>
        </w:p>
      </w:tc>
      <w:tc>
        <w:tcPr>
          <w:tcW w:w="1984" w:type="dxa"/>
        </w:tcPr>
        <w:p w14:paraId="4018FE66" w14:textId="77777777" w:rsidR="00942800" w:rsidRPr="00962015" w:rsidRDefault="00942800" w:rsidP="00485BED">
          <w:pPr>
            <w:pStyle w:val="Footer0"/>
            <w:jc w:val="right"/>
          </w:pPr>
          <w:r>
            <w:fldChar w:fldCharType="begin"/>
          </w:r>
          <w:r>
            <w:instrText xml:space="preserve"> PAGE   \* MERGEFORMAT </w:instrText>
          </w:r>
          <w:r>
            <w:fldChar w:fldCharType="separate"/>
          </w:r>
          <w:r>
            <w:rPr>
              <w:noProof/>
            </w:rPr>
            <w:t>7</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7</w:t>
          </w:r>
          <w:r>
            <w:rPr>
              <w:noProof/>
            </w:rPr>
            <w:fldChar w:fldCharType="end"/>
          </w:r>
          <w:r>
            <w:rPr>
              <w:noProof/>
            </w:rPr>
            <w:t xml:space="preserve"> </w:t>
          </w:r>
        </w:p>
      </w:tc>
    </w:tr>
  </w:tbl>
  <w:p w14:paraId="67A20D01" w14:textId="77777777" w:rsidR="00942800" w:rsidRDefault="009428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54"/>
      <w:gridCol w:w="1984"/>
    </w:tblGrid>
    <w:tr w:rsidR="00942800" w14:paraId="0201F9D2" w14:textId="77777777" w:rsidTr="00D82A92">
      <w:trPr>
        <w:trHeight w:hRule="exact" w:val="397"/>
      </w:trPr>
      <w:tc>
        <w:tcPr>
          <w:tcW w:w="7655" w:type="dxa"/>
        </w:tcPr>
        <w:p w14:paraId="55EE2DD5" w14:textId="0DEFBFF3" w:rsidR="00942800" w:rsidRDefault="00942800" w:rsidP="00A578FB">
          <w:pPr>
            <w:pStyle w:val="Footer0"/>
            <w:tabs>
              <w:tab w:val="left" w:pos="2115"/>
            </w:tabs>
          </w:pPr>
        </w:p>
      </w:tc>
      <w:tc>
        <w:tcPr>
          <w:tcW w:w="1984" w:type="dxa"/>
        </w:tcPr>
        <w:p w14:paraId="2D611F7E" w14:textId="6A4C5898" w:rsidR="00942800" w:rsidRDefault="00942800" w:rsidP="006955C6">
          <w:pPr>
            <w:pStyle w:val="Footer0"/>
            <w:jc w:val="right"/>
          </w:pPr>
        </w:p>
      </w:tc>
    </w:tr>
  </w:tbl>
  <w:p w14:paraId="20D9A6FC" w14:textId="77777777" w:rsidR="00942800" w:rsidRDefault="00942800" w:rsidP="00DA3DE7">
    <w:pPr>
      <w:pStyle w:val="Footer0"/>
    </w:pPr>
    <w:r>
      <w:rPr>
        <w:noProof/>
      </w:rPr>
      <mc:AlternateContent>
        <mc:Choice Requires="wps">
          <w:drawing>
            <wp:anchor distT="4294967295" distB="4294967295" distL="114300" distR="114300" simplePos="0" relativeHeight="251656704" behindDoc="0" locked="0" layoutInCell="1" allowOverlap="1" wp14:anchorId="54E47774" wp14:editId="5BC791A7">
              <wp:simplePos x="0" y="0"/>
              <wp:positionH relativeFrom="page">
                <wp:posOffset>0</wp:posOffset>
              </wp:positionH>
              <wp:positionV relativeFrom="page">
                <wp:posOffset>10153014</wp:posOffset>
              </wp:positionV>
              <wp:extent cx="6840220" cy="0"/>
              <wp:effectExtent l="0" t="0" r="1778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5F114" id="Straight Connector 9" o:spid="_x0000_s1026" style="position:absolute;flip:y;z-index:25165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799.45pt" to="538.6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Nh7wEAADMEAAAOAAAAZHJzL2Uyb0RvYy54bWysU8Fu2zAMvQ/YPwi6L06CIWuNOD2k6C7F&#10;Fizr7oos2cJkUaC02Pn7UbLjtht22DAfBFMkH/keqe3d0Fl2VhgMuIqvFkvOlJNQG9dU/Onrw7sb&#10;zkIUrhYWnKr4RQV+t3v7Ztv7Uq2hBVsrZATiQtn7ircx+rIogmxVJ8ICvHLk1ICdiGRiU9QoekLv&#10;bLFeLjdFD1h7BKlCoNv70cl3GV9rJeNnrYOKzFaceov5xHye0lnstqJsUPjWyKkN8Q9ddMI4KjpD&#10;3Yso2A80v0F1RiIE0HEhoStAayNV5kBsVstf2Bxb4VXmQuIEP8sU/h+s/HQ+IDN1xW85c6KjER0j&#10;CtO0ke3BORIQkN0mnXofSgrfuwMmpnJwR/8I8nsgX/HKmYzgx7BBY8e0Nf4brUeWiEizIU/gMk9A&#10;DZFJutzcvF+u1zQoefUVokwQqaLHED8q6Fj6qbg1LokjSnF+DDE18RySrq1jfcU/bAgumQGsqR+M&#10;tdnA5rS3yM4i7UX+EkVCeBFGlnUTt5FOJhYvVo34X5Qm6ajtkVheWjXDCimVi6sJ1zqKTmmaWpgT&#10;p9bStv8pcYpPqSov9N8kzxm5Mrg4J3fGAY7CvK4eh2vLeoy/KjDyThKcoL4c8Dp22sys3PSK0uq/&#10;tHP681vf/QQAAP//AwBQSwMEFAAGAAgAAAAhAHJ8esneAAAACwEAAA8AAABkcnMvZG93bnJldi54&#10;bWxMj81OwzAQhO9IvIO1lbhRp5WgbYhToZAeuCBReuC4jTc/arwOsdsanh73gMpxZ0az32TrYHpx&#10;otF1lhXMpgkI4srqjhsFu4/N/RKE88gae8uk4JscrPPbmwxTbc/8Tqetb0QsYZeigtb7IZXSVS0Z&#10;dFM7EEevtqNBH8+xkXrEcyw3vZwnyaM02HH80OJARUvVYXs0CsrPzVi8FF/126utZ7tQlPgTSqXu&#10;JuH5CYSn4K9huOBHdMgj094eWTvRK4hDfFQfVssViIufLBZzEPs/TeaZ/L8h/wUAAP//AwBQSwEC&#10;LQAUAAYACAAAACEAtoM4kv4AAADhAQAAEwAAAAAAAAAAAAAAAAAAAAAAW0NvbnRlbnRfVHlwZXNd&#10;LnhtbFBLAQItABQABgAIAAAAIQA4/SH/1gAAAJQBAAALAAAAAAAAAAAAAAAAAC8BAABfcmVscy8u&#10;cmVsc1BLAQItABQABgAIAAAAIQAARvNh7wEAADMEAAAOAAAAAAAAAAAAAAAAAC4CAABkcnMvZTJv&#10;RG9jLnhtbFBLAQItABQABgAIAAAAIQByfHrJ3gAAAAsBAAAPAAAAAAAAAAAAAAAAAEkEAABkcnMv&#10;ZG93bnJldi54bWxQSwUGAAAAAAQABADzAAAAVAUAAAAA&#10;" strokeweight=".6pt">
              <o:lock v:ext="edit" shapetype="f"/>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B8C818" w14:textId="77777777" w:rsidR="00942800" w:rsidRDefault="00942800">
      <w:r>
        <w:separator/>
      </w:r>
    </w:p>
  </w:footnote>
  <w:footnote w:type="continuationSeparator" w:id="0">
    <w:p w14:paraId="41CAC862" w14:textId="77777777" w:rsidR="00942800" w:rsidRDefault="009428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8596A" w14:textId="25CB1581" w:rsidR="00942800" w:rsidRDefault="00942800" w:rsidP="005B0BAA">
    <w:pPr>
      <w:pStyle w:val="HeaderAQA"/>
    </w:pPr>
  </w:p>
  <w:p w14:paraId="046AF7BA" w14:textId="77777777" w:rsidR="00942800" w:rsidRDefault="00942800" w:rsidP="00906356">
    <w:pPr>
      <w:pStyle w:val="Header"/>
    </w:pPr>
    <w:r>
      <w:rPr>
        <w:noProof/>
      </w:rPr>
      <mc:AlternateContent>
        <mc:Choice Requires="wps">
          <w:drawing>
            <wp:anchor distT="4294967295" distB="4294967295" distL="114300" distR="114300" simplePos="0" relativeHeight="251655680" behindDoc="0" locked="1" layoutInCell="1" allowOverlap="1" wp14:anchorId="46C2F88E" wp14:editId="40C63AC6">
              <wp:simplePos x="0" y="0"/>
              <wp:positionH relativeFrom="page">
                <wp:posOffset>0</wp:posOffset>
              </wp:positionH>
              <wp:positionV relativeFrom="page">
                <wp:posOffset>1350009</wp:posOffset>
              </wp:positionV>
              <wp:extent cx="6840220" cy="0"/>
              <wp:effectExtent l="0" t="0" r="1778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4128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8B2E53" id="Straight Connector 5" o:spid="_x0000_s1026" style="position:absolute;flip:y;z-index:2516556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106.3pt" to="538.6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TK8wEAADMEAAAOAAAAZHJzL2Uyb0RvYy54bWysU8Fu2zAMvQ/YPwi6L06MNg2MOD2k6C7F&#10;Fizr7oos2cIkUZC02Pn7UbLjtht22LCLYIp8T3yP9PZ+MJqchQ8KbE1XiyUlwnJolG1r+vz18cOG&#10;khCZbZgGK2p6EYHe796/2/auEiV0oBvhCZLYUPWupl2MriqKwDthWFiAExaTErxhEUPfFo1nPbIb&#10;XZTL5browTfOAxch4O3DmKS7zC+l4PGzlEFEomuKvcV8+nye0lnstqxqPXOd4lMb7B+6MExZfHSm&#10;emCRkR9e/UZlFPcQQMYFB1OAlIqLrAHVrJa/qDl2zImsBc0JbrYp/D9a/ul88EQ1Nb2lxDKDIzpG&#10;z1TbRbIHa9FA8OQ2+dS7UGH53h58UsoHe3RPwL8HzBVvkikIbiwbpDdEauW+4Xpki1A0GfIELvME&#10;xBAJx8v15mZZljgofs0VrEoU6UXnQ/wowJD0UVOtbDKHVez8FGJq4qUkXWtL+prerZEuhQG0ah6V&#10;1jnw7WmvPTkz3IubVbm52ySJyPCqDCNtJ22jnCwsXrQY+b8IidZh26OwvLRipmWcCxtXE6+2WJ1g&#10;EluYgVNradv/BJzqE1Tkhf4b8IzIL4ONM9goC3405u3rcbi2LMf6qwOj7mTBCZrLwV/HjpuZnZv+&#10;orT6r+MMf/nXdz8BAAD//wMAUEsDBBQABgAIAAAAIQDfUYBY3QAAAAkBAAAPAAAAZHJzL2Rvd25y&#10;ZXYueG1sTI9BS8NAEIXvgv9hGcGb3TSHtsRsihaK9GBtq+B1szsmwZ3ZkN228d93C4Ie37zhve+V&#10;y5GcOOEQOs8KppMMBLLxtuNGwcf7+mEBIkTNVjvPqOAHAyyr25tSF9afeY+nQ2xECuFQaAVtjH0h&#10;ZTAtkg4T3yMn78sPpGOSQyPtoM8pnJzMs2wmSXecGlrd46pF8304koLN7oXctv40b7tXMs2C9rbf&#10;PCt1fzc+PYKIOMa/Z7jiJ3SoElPtj2yDcArSkKggn+YzEFc7m89zEPXvSVal/L+gugAAAP//AwBQ&#10;SwECLQAUAAYACAAAACEAtoM4kv4AAADhAQAAEwAAAAAAAAAAAAAAAAAAAAAAW0NvbnRlbnRfVHlw&#10;ZXNdLnhtbFBLAQItABQABgAIAAAAIQA4/SH/1gAAAJQBAAALAAAAAAAAAAAAAAAAAC8BAABfcmVs&#10;cy8ucmVsc1BLAQItABQABgAIAAAAIQCHdcTK8wEAADMEAAAOAAAAAAAAAAAAAAAAAC4CAABkcnMv&#10;ZTJvRG9jLnhtbFBLAQItABQABgAIAAAAIQDfUYBY3QAAAAkBAAAPAAAAAAAAAAAAAAAAAE0EAABk&#10;cnMvZG93bnJldi54bWxQSwUGAAAAAAQABADzAAAAVwUAAAAA&#10;" strokecolor="#412878" strokeweight=".6pt">
              <o:lock v:ext="edit" shapetype="f"/>
              <w10:wrap anchorx="page" anchory="page"/>
              <w10:anchorlock/>
            </v:line>
          </w:pict>
        </mc:Fallback>
      </mc:AlternateContent>
    </w:r>
  </w:p>
  <w:p w14:paraId="16AE413C" w14:textId="77777777" w:rsidR="00942800" w:rsidRDefault="009428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27A8C" w14:textId="77777777" w:rsidR="00942800" w:rsidRDefault="00942800" w:rsidP="000D10F8">
    <w:pPr>
      <w:pStyle w:val="HeaderAQA"/>
    </w:pPr>
    <w:r>
      <w:rPr>
        <w:noProof/>
      </w:rPr>
      <w:drawing>
        <wp:anchor distT="0" distB="0" distL="114300" distR="114300" simplePos="0" relativeHeight="251661824" behindDoc="0" locked="0" layoutInCell="1" allowOverlap="1" wp14:anchorId="3351DF3B" wp14:editId="66EDB6AB">
          <wp:simplePos x="0" y="0"/>
          <wp:positionH relativeFrom="page">
            <wp:posOffset>733429</wp:posOffset>
          </wp:positionH>
          <wp:positionV relativeFrom="page">
            <wp:posOffset>361950</wp:posOffset>
          </wp:positionV>
          <wp:extent cx="1600941" cy="720000"/>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rochet\New logos without strapline for Word templates\AQA_New_logo_no-strapline_45mm_RGB.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00941"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033">
      <w:t xml:space="preserve"> </w:t>
    </w:r>
  </w:p>
  <w:p w14:paraId="5B43FB3D" w14:textId="77777777" w:rsidR="00942800" w:rsidRDefault="00942800" w:rsidP="00906356">
    <w:pPr>
      <w:pStyle w:val="Header"/>
    </w:pPr>
    <w:r>
      <w:rPr>
        <w:noProof/>
      </w:rPr>
      <mc:AlternateContent>
        <mc:Choice Requires="wps">
          <w:drawing>
            <wp:anchor distT="4294967295" distB="4294967295" distL="114300" distR="114300" simplePos="0" relativeHeight="251654656" behindDoc="0" locked="1" layoutInCell="1" allowOverlap="1" wp14:anchorId="4885AEF7" wp14:editId="4B960256">
              <wp:simplePos x="0" y="0"/>
              <wp:positionH relativeFrom="page">
                <wp:posOffset>0</wp:posOffset>
              </wp:positionH>
              <wp:positionV relativeFrom="page">
                <wp:posOffset>1350009</wp:posOffset>
              </wp:positionV>
              <wp:extent cx="6840220" cy="0"/>
              <wp:effectExtent l="0" t="0" r="1778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4128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68B68B" id="Straight Connector 1"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106.3pt" to="538.6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jNi8QEAADMEAAAOAAAAZHJzL2Uyb0RvYy54bWysU8Fu2zAMvQ/YPwi6L06CIg2MOD2k6C7F&#10;Fqxb74osxcIkUaC02Pn7UXLitht22LCLYIp8T3yP9OZucJadFEYDvuGL2Zwz5SW0xh8b/u3rw4c1&#10;ZzEJ3woLXjX8rCK/275/t+lDrZbQgW0VMiLxse5Dw7uUQl1VUXbKiTiDoDwlNaATiUI8Vi2Kntid&#10;rZbz+arqAduAIFWMdHs/Jvm28GutZPqsdVSJ2YZTb6mcWM5DPqvtRtRHFKEz8tKG+IcunDCeHp2o&#10;7kUS7Aea36ickQgRdJpJcBVobaQqGkjNYv6LmqdOBFW0kDkxTDbF/0crP532yExLs+PMC0cjekoo&#10;zLFLbAfek4GAbJF96kOsqXzn95iVysE/hUeQ3yPlqjfJHMQwlg0aHdPWhOf8RAaSaDaUCZynCagh&#10;MUmXq/XNfLmkQclrrhJ1psjAgDF9VOBY/mi4NT6bI2pxeowpN/FSkq+tZ33Db1dEl8MI1rQPxtoS&#10;4PGws8hOgvbiZrFc366zRGJ4VUaR9Rdto5wiLJ2tGvm/KE3WUdujsLK0aqIVUiqfinWFiaozTFML&#10;E/DSWt72PwEv9RmqykL/DXhClJfBpwnsjAccjXn7ehquLeux/urAqDtbcID2vMfr2Gkzi3OXvyiv&#10;/uu4wF/+9e1PAAAA//8DAFBLAwQUAAYACAAAACEA31GAWN0AAAAJAQAADwAAAGRycy9kb3ducmV2&#10;LnhtbEyPQUvDQBCF74L/YRnBm900h7bEbIoWivRgbavgdbM7JsGd2ZDdtvHfdwuCHt+84b3vlcuR&#10;nDjhEDrPCqaTDASy8bbjRsHH+/phASJEzVY7z6jgBwMsq9ubUhfWn3mPp0NsRArhUGgFbYx9IWUw&#10;LZIOE98jJ+/LD6RjkkMj7aDPKZyczLNsJkl3nBpa3eOqRfN9OJKCze6F3Lb+NG+7VzLNgva23zwr&#10;dX83Pj2CiDjGv2e44id0qBJT7Y9sg3AK0pCoIJ/mMxBXO5vPcxD170lWpfy/oLoAAAD//wMAUEsB&#10;Ai0AFAAGAAgAAAAhALaDOJL+AAAA4QEAABMAAAAAAAAAAAAAAAAAAAAAAFtDb250ZW50X1R5cGVz&#10;XS54bWxQSwECLQAUAAYACAAAACEAOP0h/9YAAACUAQAACwAAAAAAAAAAAAAAAAAvAQAAX3JlbHMv&#10;LnJlbHNQSwECLQAUAAYACAAAACEAgd4zYvEBAAAzBAAADgAAAAAAAAAAAAAAAAAuAgAAZHJzL2Uy&#10;b0RvYy54bWxQSwECLQAUAAYACAAAACEA31GAWN0AAAAJAQAADwAAAAAAAAAAAAAAAABLBAAAZHJz&#10;L2Rvd25yZXYueG1sUEsFBgAAAAAEAAQA8wAAAFUFAAAAAA==&#10;" strokecolor="#412878" strokeweight=".6pt">
              <o:lock v:ext="edit" shapetype="f"/>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84008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7CC6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30E27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32710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9DEC2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85AFF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2281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DA82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4856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4B0DF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451C4F"/>
    <w:multiLevelType w:val="hybridMultilevel"/>
    <w:tmpl w:val="B386C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3156E2"/>
    <w:multiLevelType w:val="hybridMultilevel"/>
    <w:tmpl w:val="BBF65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90613D"/>
    <w:multiLevelType w:val="hybridMultilevel"/>
    <w:tmpl w:val="6C16E04C"/>
    <w:lvl w:ilvl="0" w:tplc="5420E294">
      <w:start w:val="1"/>
      <w:numFmt w:val="bullet"/>
      <w:lvlText w:val=""/>
      <w:lvlJc w:val="left"/>
      <w:pPr>
        <w:tabs>
          <w:tab w:val="num" w:pos="720"/>
        </w:tabs>
        <w:ind w:left="720" w:hanging="360"/>
      </w:pPr>
      <w:rPr>
        <w:rFonts w:ascii="Symbol" w:hAnsi="Symbol" w:cs="Symbol" w:hint="default"/>
        <w:color w:val="auto"/>
      </w:rPr>
    </w:lvl>
    <w:lvl w:ilvl="1" w:tplc="A1A482EA" w:tentative="1">
      <w:start w:val="1"/>
      <w:numFmt w:val="bullet"/>
      <w:lvlText w:val="•"/>
      <w:lvlJc w:val="left"/>
      <w:pPr>
        <w:tabs>
          <w:tab w:val="num" w:pos="1440"/>
        </w:tabs>
        <w:ind w:left="1440" w:hanging="360"/>
      </w:pPr>
      <w:rPr>
        <w:rFonts w:ascii="Arial" w:hAnsi="Arial" w:hint="default"/>
      </w:rPr>
    </w:lvl>
    <w:lvl w:ilvl="2" w:tplc="D556D408" w:tentative="1">
      <w:start w:val="1"/>
      <w:numFmt w:val="bullet"/>
      <w:lvlText w:val="•"/>
      <w:lvlJc w:val="left"/>
      <w:pPr>
        <w:tabs>
          <w:tab w:val="num" w:pos="2160"/>
        </w:tabs>
        <w:ind w:left="2160" w:hanging="360"/>
      </w:pPr>
      <w:rPr>
        <w:rFonts w:ascii="Arial" w:hAnsi="Arial" w:hint="default"/>
      </w:rPr>
    </w:lvl>
    <w:lvl w:ilvl="3" w:tplc="EACC158A" w:tentative="1">
      <w:start w:val="1"/>
      <w:numFmt w:val="bullet"/>
      <w:lvlText w:val="•"/>
      <w:lvlJc w:val="left"/>
      <w:pPr>
        <w:tabs>
          <w:tab w:val="num" w:pos="2880"/>
        </w:tabs>
        <w:ind w:left="2880" w:hanging="360"/>
      </w:pPr>
      <w:rPr>
        <w:rFonts w:ascii="Arial" w:hAnsi="Arial" w:hint="default"/>
      </w:rPr>
    </w:lvl>
    <w:lvl w:ilvl="4" w:tplc="A5460224" w:tentative="1">
      <w:start w:val="1"/>
      <w:numFmt w:val="bullet"/>
      <w:lvlText w:val="•"/>
      <w:lvlJc w:val="left"/>
      <w:pPr>
        <w:tabs>
          <w:tab w:val="num" w:pos="3600"/>
        </w:tabs>
        <w:ind w:left="3600" w:hanging="360"/>
      </w:pPr>
      <w:rPr>
        <w:rFonts w:ascii="Arial" w:hAnsi="Arial" w:hint="default"/>
      </w:rPr>
    </w:lvl>
    <w:lvl w:ilvl="5" w:tplc="8AE601CA" w:tentative="1">
      <w:start w:val="1"/>
      <w:numFmt w:val="bullet"/>
      <w:lvlText w:val="•"/>
      <w:lvlJc w:val="left"/>
      <w:pPr>
        <w:tabs>
          <w:tab w:val="num" w:pos="4320"/>
        </w:tabs>
        <w:ind w:left="4320" w:hanging="360"/>
      </w:pPr>
      <w:rPr>
        <w:rFonts w:ascii="Arial" w:hAnsi="Arial" w:hint="default"/>
      </w:rPr>
    </w:lvl>
    <w:lvl w:ilvl="6" w:tplc="15302B74" w:tentative="1">
      <w:start w:val="1"/>
      <w:numFmt w:val="bullet"/>
      <w:lvlText w:val="•"/>
      <w:lvlJc w:val="left"/>
      <w:pPr>
        <w:tabs>
          <w:tab w:val="num" w:pos="5040"/>
        </w:tabs>
        <w:ind w:left="5040" w:hanging="360"/>
      </w:pPr>
      <w:rPr>
        <w:rFonts w:ascii="Arial" w:hAnsi="Arial" w:hint="default"/>
      </w:rPr>
    </w:lvl>
    <w:lvl w:ilvl="7" w:tplc="6E622424" w:tentative="1">
      <w:start w:val="1"/>
      <w:numFmt w:val="bullet"/>
      <w:lvlText w:val="•"/>
      <w:lvlJc w:val="left"/>
      <w:pPr>
        <w:tabs>
          <w:tab w:val="num" w:pos="5760"/>
        </w:tabs>
        <w:ind w:left="5760" w:hanging="360"/>
      </w:pPr>
      <w:rPr>
        <w:rFonts w:ascii="Arial" w:hAnsi="Arial" w:hint="default"/>
      </w:rPr>
    </w:lvl>
    <w:lvl w:ilvl="8" w:tplc="F01041D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EE01BE5"/>
    <w:multiLevelType w:val="hybridMultilevel"/>
    <w:tmpl w:val="AB44E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E560CE"/>
    <w:multiLevelType w:val="hybridMultilevel"/>
    <w:tmpl w:val="FAC270B6"/>
    <w:lvl w:ilvl="0" w:tplc="8E8C0E2A">
      <w:start w:val="1"/>
      <w:numFmt w:val="bullet"/>
      <w:lvlText w:val="•"/>
      <w:lvlJc w:val="left"/>
      <w:pPr>
        <w:tabs>
          <w:tab w:val="num" w:pos="720"/>
        </w:tabs>
        <w:ind w:left="720" w:hanging="360"/>
      </w:pPr>
      <w:rPr>
        <w:rFonts w:ascii="Arial" w:hAnsi="Arial" w:hint="default"/>
      </w:rPr>
    </w:lvl>
    <w:lvl w:ilvl="1" w:tplc="A1A482EA" w:tentative="1">
      <w:start w:val="1"/>
      <w:numFmt w:val="bullet"/>
      <w:lvlText w:val="•"/>
      <w:lvlJc w:val="left"/>
      <w:pPr>
        <w:tabs>
          <w:tab w:val="num" w:pos="1440"/>
        </w:tabs>
        <w:ind w:left="1440" w:hanging="360"/>
      </w:pPr>
      <w:rPr>
        <w:rFonts w:ascii="Arial" w:hAnsi="Arial" w:hint="default"/>
      </w:rPr>
    </w:lvl>
    <w:lvl w:ilvl="2" w:tplc="D556D408" w:tentative="1">
      <w:start w:val="1"/>
      <w:numFmt w:val="bullet"/>
      <w:lvlText w:val="•"/>
      <w:lvlJc w:val="left"/>
      <w:pPr>
        <w:tabs>
          <w:tab w:val="num" w:pos="2160"/>
        </w:tabs>
        <w:ind w:left="2160" w:hanging="360"/>
      </w:pPr>
      <w:rPr>
        <w:rFonts w:ascii="Arial" w:hAnsi="Arial" w:hint="default"/>
      </w:rPr>
    </w:lvl>
    <w:lvl w:ilvl="3" w:tplc="EACC158A" w:tentative="1">
      <w:start w:val="1"/>
      <w:numFmt w:val="bullet"/>
      <w:lvlText w:val="•"/>
      <w:lvlJc w:val="left"/>
      <w:pPr>
        <w:tabs>
          <w:tab w:val="num" w:pos="2880"/>
        </w:tabs>
        <w:ind w:left="2880" w:hanging="360"/>
      </w:pPr>
      <w:rPr>
        <w:rFonts w:ascii="Arial" w:hAnsi="Arial" w:hint="default"/>
      </w:rPr>
    </w:lvl>
    <w:lvl w:ilvl="4" w:tplc="A5460224" w:tentative="1">
      <w:start w:val="1"/>
      <w:numFmt w:val="bullet"/>
      <w:lvlText w:val="•"/>
      <w:lvlJc w:val="left"/>
      <w:pPr>
        <w:tabs>
          <w:tab w:val="num" w:pos="3600"/>
        </w:tabs>
        <w:ind w:left="3600" w:hanging="360"/>
      </w:pPr>
      <w:rPr>
        <w:rFonts w:ascii="Arial" w:hAnsi="Arial" w:hint="default"/>
      </w:rPr>
    </w:lvl>
    <w:lvl w:ilvl="5" w:tplc="8AE601CA" w:tentative="1">
      <w:start w:val="1"/>
      <w:numFmt w:val="bullet"/>
      <w:lvlText w:val="•"/>
      <w:lvlJc w:val="left"/>
      <w:pPr>
        <w:tabs>
          <w:tab w:val="num" w:pos="4320"/>
        </w:tabs>
        <w:ind w:left="4320" w:hanging="360"/>
      </w:pPr>
      <w:rPr>
        <w:rFonts w:ascii="Arial" w:hAnsi="Arial" w:hint="default"/>
      </w:rPr>
    </w:lvl>
    <w:lvl w:ilvl="6" w:tplc="15302B74" w:tentative="1">
      <w:start w:val="1"/>
      <w:numFmt w:val="bullet"/>
      <w:lvlText w:val="•"/>
      <w:lvlJc w:val="left"/>
      <w:pPr>
        <w:tabs>
          <w:tab w:val="num" w:pos="5040"/>
        </w:tabs>
        <w:ind w:left="5040" w:hanging="360"/>
      </w:pPr>
      <w:rPr>
        <w:rFonts w:ascii="Arial" w:hAnsi="Arial" w:hint="default"/>
      </w:rPr>
    </w:lvl>
    <w:lvl w:ilvl="7" w:tplc="6E622424" w:tentative="1">
      <w:start w:val="1"/>
      <w:numFmt w:val="bullet"/>
      <w:lvlText w:val="•"/>
      <w:lvlJc w:val="left"/>
      <w:pPr>
        <w:tabs>
          <w:tab w:val="num" w:pos="5760"/>
        </w:tabs>
        <w:ind w:left="5760" w:hanging="360"/>
      </w:pPr>
      <w:rPr>
        <w:rFonts w:ascii="Arial" w:hAnsi="Arial" w:hint="default"/>
      </w:rPr>
    </w:lvl>
    <w:lvl w:ilvl="8" w:tplc="F01041D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8853A07"/>
    <w:multiLevelType w:val="hybridMultilevel"/>
    <w:tmpl w:val="7608980C"/>
    <w:lvl w:ilvl="0" w:tplc="DE645780">
      <w:start w:val="1"/>
      <w:numFmt w:val="decimal"/>
      <w:lvlText w:val="%1."/>
      <w:lvlJc w:val="left"/>
      <w:pPr>
        <w:ind w:left="832" w:hanging="360"/>
      </w:pPr>
      <w:rPr>
        <w:rFonts w:ascii="Arial" w:eastAsia="Arial" w:hAnsi="Arial" w:cs="Arial" w:hint="default"/>
        <w:b w:val="0"/>
        <w:bCs w:val="0"/>
        <w:i w:val="0"/>
        <w:iCs w:val="0"/>
        <w:spacing w:val="-2"/>
        <w:w w:val="99"/>
        <w:sz w:val="22"/>
        <w:szCs w:val="22"/>
        <w:lang w:val="en-GB" w:eastAsia="en-US" w:bidi="ar-SA"/>
      </w:rPr>
    </w:lvl>
    <w:lvl w:ilvl="1" w:tplc="AFFCDDCC">
      <w:start w:val="1"/>
      <w:numFmt w:val="lowerLetter"/>
      <w:lvlText w:val="%2."/>
      <w:lvlJc w:val="left"/>
      <w:pPr>
        <w:ind w:left="1192" w:hanging="363"/>
      </w:pPr>
      <w:rPr>
        <w:rFonts w:ascii="Arial" w:hAnsi="Arial" w:cs="Arial" w:hint="default"/>
        <w:b w:val="0"/>
        <w:bCs w:val="0"/>
        <w:i w:val="0"/>
        <w:iCs w:val="0"/>
        <w:spacing w:val="-2"/>
        <w:w w:val="99"/>
        <w:sz w:val="24"/>
        <w:szCs w:val="22"/>
        <w:lang w:val="en-GB" w:eastAsia="en-US" w:bidi="ar-SA"/>
      </w:rPr>
    </w:lvl>
    <w:lvl w:ilvl="2" w:tplc="C6ECD082">
      <w:numFmt w:val="bullet"/>
      <w:lvlText w:val="•"/>
      <w:lvlJc w:val="left"/>
      <w:pPr>
        <w:ind w:left="2067" w:hanging="363"/>
      </w:pPr>
      <w:rPr>
        <w:rFonts w:hint="default"/>
        <w:lang w:val="en-GB" w:eastAsia="en-US" w:bidi="ar-SA"/>
      </w:rPr>
    </w:lvl>
    <w:lvl w:ilvl="3" w:tplc="CC267E0C">
      <w:numFmt w:val="bullet"/>
      <w:lvlText w:val="•"/>
      <w:lvlJc w:val="left"/>
      <w:pPr>
        <w:ind w:left="2934" w:hanging="363"/>
      </w:pPr>
      <w:rPr>
        <w:rFonts w:hint="default"/>
        <w:lang w:val="en-GB" w:eastAsia="en-US" w:bidi="ar-SA"/>
      </w:rPr>
    </w:lvl>
    <w:lvl w:ilvl="4" w:tplc="FAA8C6B8">
      <w:numFmt w:val="bullet"/>
      <w:lvlText w:val="•"/>
      <w:lvlJc w:val="left"/>
      <w:pPr>
        <w:ind w:left="3802" w:hanging="363"/>
      </w:pPr>
      <w:rPr>
        <w:rFonts w:hint="default"/>
        <w:lang w:val="en-GB" w:eastAsia="en-US" w:bidi="ar-SA"/>
      </w:rPr>
    </w:lvl>
    <w:lvl w:ilvl="5" w:tplc="2F3A15BC">
      <w:numFmt w:val="bullet"/>
      <w:lvlText w:val="•"/>
      <w:lvlJc w:val="left"/>
      <w:pPr>
        <w:ind w:left="4669" w:hanging="363"/>
      </w:pPr>
      <w:rPr>
        <w:rFonts w:hint="default"/>
        <w:lang w:val="en-GB" w:eastAsia="en-US" w:bidi="ar-SA"/>
      </w:rPr>
    </w:lvl>
    <w:lvl w:ilvl="6" w:tplc="55668CC8">
      <w:numFmt w:val="bullet"/>
      <w:lvlText w:val="•"/>
      <w:lvlJc w:val="left"/>
      <w:pPr>
        <w:ind w:left="5537" w:hanging="363"/>
      </w:pPr>
      <w:rPr>
        <w:rFonts w:hint="default"/>
        <w:lang w:val="en-GB" w:eastAsia="en-US" w:bidi="ar-SA"/>
      </w:rPr>
    </w:lvl>
    <w:lvl w:ilvl="7" w:tplc="490E3056">
      <w:numFmt w:val="bullet"/>
      <w:lvlText w:val="•"/>
      <w:lvlJc w:val="left"/>
      <w:pPr>
        <w:ind w:left="6404" w:hanging="363"/>
      </w:pPr>
      <w:rPr>
        <w:rFonts w:hint="default"/>
        <w:lang w:val="en-GB" w:eastAsia="en-US" w:bidi="ar-SA"/>
      </w:rPr>
    </w:lvl>
    <w:lvl w:ilvl="8" w:tplc="AC1C4B26">
      <w:numFmt w:val="bullet"/>
      <w:lvlText w:val="•"/>
      <w:lvlJc w:val="left"/>
      <w:pPr>
        <w:ind w:left="7272" w:hanging="363"/>
      </w:pPr>
      <w:rPr>
        <w:rFonts w:hint="default"/>
        <w:lang w:val="en-GB" w:eastAsia="en-US" w:bidi="ar-SA"/>
      </w:rPr>
    </w:lvl>
  </w:abstractNum>
  <w:abstractNum w:abstractNumId="16" w15:restartNumberingAfterBreak="0">
    <w:nsid w:val="35775D64"/>
    <w:multiLevelType w:val="hybridMultilevel"/>
    <w:tmpl w:val="1A8CD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794690"/>
    <w:multiLevelType w:val="hybridMultilevel"/>
    <w:tmpl w:val="820EC7DE"/>
    <w:lvl w:ilvl="0" w:tplc="4CBC479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734402"/>
    <w:multiLevelType w:val="multilevel"/>
    <w:tmpl w:val="B582B822"/>
    <w:numStyleLink w:val="NumbLstBullet"/>
  </w:abstractNum>
  <w:abstractNum w:abstractNumId="19" w15:restartNumberingAfterBreak="0">
    <w:nsid w:val="4615695C"/>
    <w:multiLevelType w:val="multilevel"/>
    <w:tmpl w:val="94422890"/>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none"/>
      <w:suff w:val="nothing"/>
      <w:lvlText w:val=""/>
      <w:lvlJc w:val="left"/>
      <w:pPr>
        <w:ind w:left="680" w:firstLine="0"/>
      </w:pPr>
      <w:rPr>
        <w:rFonts w:hint="default"/>
      </w:rPr>
    </w:lvl>
    <w:lvl w:ilvl="3">
      <w:start w:val="1"/>
      <w:numFmt w:val="none"/>
      <w:suff w:val="nothing"/>
      <w:lvlText w:val=""/>
      <w:lvlJc w:val="left"/>
      <w:pPr>
        <w:ind w:left="680" w:firstLine="0"/>
      </w:pPr>
      <w:rPr>
        <w:rFonts w:hint="default"/>
      </w:rPr>
    </w:lvl>
    <w:lvl w:ilvl="4">
      <w:start w:val="1"/>
      <w:numFmt w:val="none"/>
      <w:suff w:val="nothing"/>
      <w:lvlText w:val=""/>
      <w:lvlJc w:val="left"/>
      <w:pPr>
        <w:ind w:left="680" w:firstLine="0"/>
      </w:pPr>
      <w:rPr>
        <w:rFonts w:hint="default"/>
      </w:rPr>
    </w:lvl>
    <w:lvl w:ilvl="5">
      <w:start w:val="1"/>
      <w:numFmt w:val="none"/>
      <w:suff w:val="nothing"/>
      <w:lvlText w:val=""/>
      <w:lvlJc w:val="left"/>
      <w:pPr>
        <w:ind w:left="680" w:firstLine="0"/>
      </w:pPr>
      <w:rPr>
        <w:rFonts w:hint="default"/>
      </w:rPr>
    </w:lvl>
    <w:lvl w:ilvl="6">
      <w:start w:val="1"/>
      <w:numFmt w:val="none"/>
      <w:suff w:val="nothing"/>
      <w:lvlText w:val=""/>
      <w:lvlJc w:val="left"/>
      <w:pPr>
        <w:ind w:left="680" w:firstLine="0"/>
      </w:pPr>
      <w:rPr>
        <w:rFonts w:hint="default"/>
      </w:rPr>
    </w:lvl>
    <w:lvl w:ilvl="7">
      <w:start w:val="1"/>
      <w:numFmt w:val="none"/>
      <w:suff w:val="nothing"/>
      <w:lvlText w:val=""/>
      <w:lvlJc w:val="left"/>
      <w:pPr>
        <w:ind w:left="680" w:firstLine="0"/>
      </w:pPr>
      <w:rPr>
        <w:rFonts w:hint="default"/>
      </w:rPr>
    </w:lvl>
    <w:lvl w:ilvl="8">
      <w:start w:val="1"/>
      <w:numFmt w:val="none"/>
      <w:suff w:val="nothing"/>
      <w:lvlText w:val=""/>
      <w:lvlJc w:val="left"/>
      <w:pPr>
        <w:ind w:left="680" w:firstLine="0"/>
      </w:pPr>
      <w:rPr>
        <w:rFonts w:hint="default"/>
      </w:rPr>
    </w:lvl>
  </w:abstractNum>
  <w:abstractNum w:abstractNumId="20" w15:restartNumberingAfterBreak="0">
    <w:nsid w:val="593638D4"/>
    <w:multiLevelType w:val="hybridMultilevel"/>
    <w:tmpl w:val="CFE2C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7C7DA4"/>
    <w:multiLevelType w:val="multilevel"/>
    <w:tmpl w:val="94422890"/>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none"/>
      <w:suff w:val="nothing"/>
      <w:lvlText w:val=""/>
      <w:lvlJc w:val="left"/>
      <w:pPr>
        <w:ind w:left="680" w:firstLine="0"/>
      </w:pPr>
      <w:rPr>
        <w:rFonts w:hint="default"/>
      </w:rPr>
    </w:lvl>
    <w:lvl w:ilvl="3">
      <w:start w:val="1"/>
      <w:numFmt w:val="none"/>
      <w:suff w:val="nothing"/>
      <w:lvlText w:val=""/>
      <w:lvlJc w:val="left"/>
      <w:pPr>
        <w:ind w:left="680" w:firstLine="0"/>
      </w:pPr>
      <w:rPr>
        <w:rFonts w:hint="default"/>
      </w:rPr>
    </w:lvl>
    <w:lvl w:ilvl="4">
      <w:start w:val="1"/>
      <w:numFmt w:val="none"/>
      <w:suff w:val="nothing"/>
      <w:lvlText w:val=""/>
      <w:lvlJc w:val="left"/>
      <w:pPr>
        <w:ind w:left="680" w:firstLine="0"/>
      </w:pPr>
      <w:rPr>
        <w:rFonts w:hint="default"/>
      </w:rPr>
    </w:lvl>
    <w:lvl w:ilvl="5">
      <w:start w:val="1"/>
      <w:numFmt w:val="none"/>
      <w:suff w:val="nothing"/>
      <w:lvlText w:val=""/>
      <w:lvlJc w:val="left"/>
      <w:pPr>
        <w:ind w:left="680" w:firstLine="0"/>
      </w:pPr>
      <w:rPr>
        <w:rFonts w:hint="default"/>
      </w:rPr>
    </w:lvl>
    <w:lvl w:ilvl="6">
      <w:start w:val="1"/>
      <w:numFmt w:val="none"/>
      <w:suff w:val="nothing"/>
      <w:lvlText w:val=""/>
      <w:lvlJc w:val="left"/>
      <w:pPr>
        <w:ind w:left="680" w:firstLine="0"/>
      </w:pPr>
      <w:rPr>
        <w:rFonts w:hint="default"/>
      </w:rPr>
    </w:lvl>
    <w:lvl w:ilvl="7">
      <w:start w:val="1"/>
      <w:numFmt w:val="none"/>
      <w:suff w:val="nothing"/>
      <w:lvlText w:val=""/>
      <w:lvlJc w:val="left"/>
      <w:pPr>
        <w:ind w:left="680" w:firstLine="0"/>
      </w:pPr>
      <w:rPr>
        <w:rFonts w:hint="default"/>
      </w:rPr>
    </w:lvl>
    <w:lvl w:ilvl="8">
      <w:start w:val="1"/>
      <w:numFmt w:val="none"/>
      <w:suff w:val="nothing"/>
      <w:lvlText w:val=""/>
      <w:lvlJc w:val="left"/>
      <w:pPr>
        <w:ind w:left="680" w:firstLine="0"/>
      </w:pPr>
      <w:rPr>
        <w:rFonts w:hint="default"/>
      </w:rPr>
    </w:lvl>
  </w:abstractNum>
  <w:abstractNum w:abstractNumId="22" w15:restartNumberingAfterBreak="0">
    <w:nsid w:val="5B081E64"/>
    <w:multiLevelType w:val="multilevel"/>
    <w:tmpl w:val="B582B822"/>
    <w:styleLink w:val="NumbLstBullet"/>
    <w:lvl w:ilvl="0">
      <w:start w:val="1"/>
      <w:numFmt w:val="bullet"/>
      <w:pStyle w:val="Bullet1"/>
      <w:lvlText w:val="–"/>
      <w:lvlJc w:val="left"/>
      <w:pPr>
        <w:ind w:left="284" w:hanging="284"/>
      </w:pPr>
      <w:rPr>
        <w:rFonts w:ascii="Arial" w:hAnsi="Arial" w:hint="default"/>
        <w:color w:val="auto"/>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5E8144D9"/>
    <w:multiLevelType w:val="hybridMultilevel"/>
    <w:tmpl w:val="04DCB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C6532E"/>
    <w:multiLevelType w:val="hybridMultilevel"/>
    <w:tmpl w:val="C7604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546699"/>
    <w:multiLevelType w:val="hybridMultilevel"/>
    <w:tmpl w:val="B7F23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F6680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6C681D31"/>
    <w:multiLevelType w:val="hybridMultilevel"/>
    <w:tmpl w:val="3C4A5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F02E8C"/>
    <w:multiLevelType w:val="hybridMultilevel"/>
    <w:tmpl w:val="D200CA60"/>
    <w:lvl w:ilvl="0" w:tplc="5420E294">
      <w:start w:val="1"/>
      <w:numFmt w:val="bullet"/>
      <w:lvlText w:val=""/>
      <w:lvlJc w:val="left"/>
      <w:pPr>
        <w:ind w:left="720" w:hanging="360"/>
      </w:pPr>
      <w:rPr>
        <w:rFonts w:ascii="Symbol" w:hAnsi="Symbol" w:cs="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1A01C1"/>
    <w:multiLevelType w:val="hybridMultilevel"/>
    <w:tmpl w:val="1FD480C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E24CA3"/>
    <w:multiLevelType w:val="hybridMultilevel"/>
    <w:tmpl w:val="BE22AE96"/>
    <w:lvl w:ilvl="0" w:tplc="08090001">
      <w:start w:val="1"/>
      <w:numFmt w:val="bullet"/>
      <w:lvlText w:val=""/>
      <w:lvlJc w:val="left"/>
      <w:pPr>
        <w:ind w:left="780" w:hanging="360"/>
      </w:pPr>
      <w:rPr>
        <w:rFonts w:ascii="Symbol" w:hAnsi="Symbol" w:hint="default"/>
      </w:rPr>
    </w:lvl>
    <w:lvl w:ilvl="1" w:tplc="08090001">
      <w:start w:val="1"/>
      <w:numFmt w:val="bullet"/>
      <w:lvlText w:val=""/>
      <w:lvlJc w:val="left"/>
      <w:pPr>
        <w:ind w:left="1500" w:hanging="360"/>
      </w:pPr>
      <w:rPr>
        <w:rFonts w:ascii="Symbol" w:hAnsi="Symbo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7EF30519"/>
    <w:multiLevelType w:val="hybridMultilevel"/>
    <w:tmpl w:val="6AA22808"/>
    <w:lvl w:ilvl="0" w:tplc="5420E294">
      <w:start w:val="1"/>
      <w:numFmt w:val="bullet"/>
      <w:lvlText w:val=""/>
      <w:lvlJc w:val="left"/>
      <w:pPr>
        <w:ind w:left="720" w:hanging="360"/>
      </w:pPr>
      <w:rPr>
        <w:rFonts w:ascii="Symbol" w:hAnsi="Symbol" w:cs="Symbol" w:hint="default"/>
        <w:color w:val="auto"/>
      </w:rPr>
    </w:lvl>
    <w:lvl w:ilvl="1" w:tplc="6A966780">
      <w:start w:val="1"/>
      <w:numFmt w:val="bullet"/>
      <w:lvlText w:val="o"/>
      <w:lvlJc w:val="left"/>
      <w:pPr>
        <w:ind w:left="1440" w:hanging="360"/>
      </w:pPr>
      <w:rPr>
        <w:rFonts w:ascii="Courier New" w:hAnsi="Courier New" w:cs="Courier New" w:hint="default"/>
        <w:color w:val="412878" w:themeColor="text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8"/>
  </w:num>
  <w:num w:numId="13">
    <w:abstractNumId w:val="26"/>
  </w:num>
  <w:num w:numId="14">
    <w:abstractNumId w:val="19"/>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1"/>
  </w:num>
  <w:num w:numId="18">
    <w:abstractNumId w:val="21"/>
  </w:num>
  <w:num w:numId="19">
    <w:abstractNumId w:val="30"/>
  </w:num>
  <w:num w:numId="20">
    <w:abstractNumId w:val="23"/>
  </w:num>
  <w:num w:numId="21">
    <w:abstractNumId w:val="15"/>
  </w:num>
  <w:num w:numId="22">
    <w:abstractNumId w:val="29"/>
  </w:num>
  <w:num w:numId="23">
    <w:abstractNumId w:val="17"/>
  </w:num>
  <w:num w:numId="24">
    <w:abstractNumId w:val="13"/>
  </w:num>
  <w:num w:numId="25">
    <w:abstractNumId w:val="25"/>
  </w:num>
  <w:num w:numId="26">
    <w:abstractNumId w:val="10"/>
  </w:num>
  <w:num w:numId="27">
    <w:abstractNumId w:val="11"/>
  </w:num>
  <w:num w:numId="28">
    <w:abstractNumId w:val="27"/>
  </w:num>
  <w:num w:numId="29">
    <w:abstractNumId w:val="16"/>
  </w:num>
  <w:num w:numId="30">
    <w:abstractNumId w:val="20"/>
  </w:num>
  <w:num w:numId="31">
    <w:abstractNumId w:val="24"/>
  </w:num>
  <w:num w:numId="32">
    <w:abstractNumId w:val="28"/>
  </w:num>
  <w:num w:numId="33">
    <w:abstractNumId w:val="31"/>
  </w:num>
  <w:num w:numId="34">
    <w:abstractNumId w:val="14"/>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embedTrueTypeFonts/>
  <w:saveSubsetFonts/>
  <w:hideSpellingErrors/>
  <w:hideGrammaticalErrors/>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drawingGridHorizontalSpacing w:val="181"/>
  <w:drawingGridVerticalSpacing w:val="181"/>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QAOffice" w:val="Ashburton Park Manchester"/>
    <w:docVar w:name="Background" w:val="On"/>
    <w:docVar w:name="CurrentTemplateName" w:val="AQA New Letterhead.dotm"/>
    <w:docVar w:name="CurrentTemplateVersion" w:val="1.0"/>
    <w:docVar w:name="DocTemplateName" w:val="AQA New Letterhead.dotm"/>
    <w:docVar w:name="InitialTemplateName" w:val="AQA New Letterhead.dotm"/>
    <w:docVar w:name="InitialTemplateVersion" w:val="1.0"/>
    <w:docVar w:name="PandC" w:val="True"/>
    <w:docVar w:name="References" w:val="True"/>
    <w:docVar w:name="Subject" w:val="True"/>
  </w:docVars>
  <w:rsids>
    <w:rsidRoot w:val="007D5037"/>
    <w:rsid w:val="00002673"/>
    <w:rsid w:val="0000466B"/>
    <w:rsid w:val="0002071E"/>
    <w:rsid w:val="00034E2E"/>
    <w:rsid w:val="000352AD"/>
    <w:rsid w:val="0004109A"/>
    <w:rsid w:val="00053468"/>
    <w:rsid w:val="000629E3"/>
    <w:rsid w:val="00066285"/>
    <w:rsid w:val="000747A9"/>
    <w:rsid w:val="00076AF6"/>
    <w:rsid w:val="000801D7"/>
    <w:rsid w:val="00081166"/>
    <w:rsid w:val="00081572"/>
    <w:rsid w:val="00085F1F"/>
    <w:rsid w:val="000867FD"/>
    <w:rsid w:val="00090D40"/>
    <w:rsid w:val="00091108"/>
    <w:rsid w:val="00095511"/>
    <w:rsid w:val="000A29DB"/>
    <w:rsid w:val="000C11D1"/>
    <w:rsid w:val="000C17FF"/>
    <w:rsid w:val="000D04F5"/>
    <w:rsid w:val="000D10F8"/>
    <w:rsid w:val="000D31E8"/>
    <w:rsid w:val="000D432C"/>
    <w:rsid w:val="000E074C"/>
    <w:rsid w:val="000E11B4"/>
    <w:rsid w:val="000E6A4B"/>
    <w:rsid w:val="000E7B7C"/>
    <w:rsid w:val="000F4723"/>
    <w:rsid w:val="000F5235"/>
    <w:rsid w:val="00101028"/>
    <w:rsid w:val="001014CC"/>
    <w:rsid w:val="00102FA5"/>
    <w:rsid w:val="00107EA5"/>
    <w:rsid w:val="00107ED9"/>
    <w:rsid w:val="0011203A"/>
    <w:rsid w:val="00125B03"/>
    <w:rsid w:val="00137CE5"/>
    <w:rsid w:val="00150996"/>
    <w:rsid w:val="00150F54"/>
    <w:rsid w:val="001539B4"/>
    <w:rsid w:val="00155462"/>
    <w:rsid w:val="00157D52"/>
    <w:rsid w:val="00164232"/>
    <w:rsid w:val="0017090A"/>
    <w:rsid w:val="00171E6D"/>
    <w:rsid w:val="00177F60"/>
    <w:rsid w:val="001842B1"/>
    <w:rsid w:val="00186651"/>
    <w:rsid w:val="00187EE5"/>
    <w:rsid w:val="00190E4B"/>
    <w:rsid w:val="001924C0"/>
    <w:rsid w:val="0019404D"/>
    <w:rsid w:val="001A348C"/>
    <w:rsid w:val="001A6C6D"/>
    <w:rsid w:val="001B2CD6"/>
    <w:rsid w:val="001B509A"/>
    <w:rsid w:val="001B60AA"/>
    <w:rsid w:val="001C614A"/>
    <w:rsid w:val="001C6FE6"/>
    <w:rsid w:val="001D0AA7"/>
    <w:rsid w:val="001D20F7"/>
    <w:rsid w:val="001D2B08"/>
    <w:rsid w:val="001D69FA"/>
    <w:rsid w:val="001D7CB9"/>
    <w:rsid w:val="001E0F9F"/>
    <w:rsid w:val="001E2A0E"/>
    <w:rsid w:val="001E679A"/>
    <w:rsid w:val="001F56D0"/>
    <w:rsid w:val="00203066"/>
    <w:rsid w:val="00203981"/>
    <w:rsid w:val="002203FA"/>
    <w:rsid w:val="00225DB4"/>
    <w:rsid w:val="002307B7"/>
    <w:rsid w:val="00235968"/>
    <w:rsid w:val="00237778"/>
    <w:rsid w:val="002441D0"/>
    <w:rsid w:val="0024766A"/>
    <w:rsid w:val="0025245D"/>
    <w:rsid w:val="002529FF"/>
    <w:rsid w:val="0026304C"/>
    <w:rsid w:val="00266E14"/>
    <w:rsid w:val="002707F1"/>
    <w:rsid w:val="00270A23"/>
    <w:rsid w:val="00283B2A"/>
    <w:rsid w:val="002859EE"/>
    <w:rsid w:val="00287815"/>
    <w:rsid w:val="002A45F9"/>
    <w:rsid w:val="002A4933"/>
    <w:rsid w:val="002A4E2B"/>
    <w:rsid w:val="002A7D6D"/>
    <w:rsid w:val="002B1243"/>
    <w:rsid w:val="002B4E4D"/>
    <w:rsid w:val="002C1380"/>
    <w:rsid w:val="002C3520"/>
    <w:rsid w:val="002C54C6"/>
    <w:rsid w:val="002C6391"/>
    <w:rsid w:val="002C750D"/>
    <w:rsid w:val="002D189E"/>
    <w:rsid w:val="002D44A1"/>
    <w:rsid w:val="002D44E1"/>
    <w:rsid w:val="002D46F6"/>
    <w:rsid w:val="002D4B8F"/>
    <w:rsid w:val="002E3443"/>
    <w:rsid w:val="002E4BE7"/>
    <w:rsid w:val="002F16DF"/>
    <w:rsid w:val="002F53C6"/>
    <w:rsid w:val="00304EB9"/>
    <w:rsid w:val="00312098"/>
    <w:rsid w:val="00315A9A"/>
    <w:rsid w:val="00317DA5"/>
    <w:rsid w:val="00320F22"/>
    <w:rsid w:val="00324BDF"/>
    <w:rsid w:val="0032681E"/>
    <w:rsid w:val="003301F0"/>
    <w:rsid w:val="003332EC"/>
    <w:rsid w:val="003359EA"/>
    <w:rsid w:val="003456B8"/>
    <w:rsid w:val="003546A0"/>
    <w:rsid w:val="003652D9"/>
    <w:rsid w:val="00367416"/>
    <w:rsid w:val="00370A65"/>
    <w:rsid w:val="003725D8"/>
    <w:rsid w:val="00373A92"/>
    <w:rsid w:val="00380DF6"/>
    <w:rsid w:val="00384229"/>
    <w:rsid w:val="00385FBB"/>
    <w:rsid w:val="0039228E"/>
    <w:rsid w:val="00397DA8"/>
    <w:rsid w:val="003A08A5"/>
    <w:rsid w:val="003A3B10"/>
    <w:rsid w:val="003B0865"/>
    <w:rsid w:val="003B2F6C"/>
    <w:rsid w:val="003B58F8"/>
    <w:rsid w:val="003B66B3"/>
    <w:rsid w:val="003C0BF7"/>
    <w:rsid w:val="003C4E4A"/>
    <w:rsid w:val="003D17A6"/>
    <w:rsid w:val="003D2194"/>
    <w:rsid w:val="003D2974"/>
    <w:rsid w:val="003D5B11"/>
    <w:rsid w:val="003D70EB"/>
    <w:rsid w:val="003E7E7D"/>
    <w:rsid w:val="003F32F9"/>
    <w:rsid w:val="003F6027"/>
    <w:rsid w:val="003F63E7"/>
    <w:rsid w:val="003F6462"/>
    <w:rsid w:val="00401B85"/>
    <w:rsid w:val="00402ED1"/>
    <w:rsid w:val="00421EA3"/>
    <w:rsid w:val="00424033"/>
    <w:rsid w:val="0042473B"/>
    <w:rsid w:val="00424D69"/>
    <w:rsid w:val="004256D8"/>
    <w:rsid w:val="00433A06"/>
    <w:rsid w:val="00434FD1"/>
    <w:rsid w:val="00440D39"/>
    <w:rsid w:val="00445737"/>
    <w:rsid w:val="0044695B"/>
    <w:rsid w:val="00452E7B"/>
    <w:rsid w:val="00453B8F"/>
    <w:rsid w:val="00460D78"/>
    <w:rsid w:val="004626BB"/>
    <w:rsid w:val="00466C8D"/>
    <w:rsid w:val="004676E5"/>
    <w:rsid w:val="00470515"/>
    <w:rsid w:val="00474E9E"/>
    <w:rsid w:val="0048190B"/>
    <w:rsid w:val="004835A7"/>
    <w:rsid w:val="00483B3F"/>
    <w:rsid w:val="00485771"/>
    <w:rsid w:val="00485BED"/>
    <w:rsid w:val="004900BC"/>
    <w:rsid w:val="004921F9"/>
    <w:rsid w:val="00493E19"/>
    <w:rsid w:val="004954AC"/>
    <w:rsid w:val="004A0BA5"/>
    <w:rsid w:val="004A37E3"/>
    <w:rsid w:val="004B51AA"/>
    <w:rsid w:val="004C25DB"/>
    <w:rsid w:val="004D2AA3"/>
    <w:rsid w:val="004D4A83"/>
    <w:rsid w:val="004D6AE4"/>
    <w:rsid w:val="004D744D"/>
    <w:rsid w:val="004E23C4"/>
    <w:rsid w:val="004E2B57"/>
    <w:rsid w:val="004E538C"/>
    <w:rsid w:val="004F1A77"/>
    <w:rsid w:val="004F3689"/>
    <w:rsid w:val="005017B0"/>
    <w:rsid w:val="005104BC"/>
    <w:rsid w:val="0051749E"/>
    <w:rsid w:val="00521E4F"/>
    <w:rsid w:val="00523DBF"/>
    <w:rsid w:val="005322E1"/>
    <w:rsid w:val="005403D3"/>
    <w:rsid w:val="00546239"/>
    <w:rsid w:val="00554691"/>
    <w:rsid w:val="00554AAC"/>
    <w:rsid w:val="00555B55"/>
    <w:rsid w:val="0056593E"/>
    <w:rsid w:val="0056606A"/>
    <w:rsid w:val="00566D11"/>
    <w:rsid w:val="00574EAF"/>
    <w:rsid w:val="005760E7"/>
    <w:rsid w:val="0058099A"/>
    <w:rsid w:val="0058157F"/>
    <w:rsid w:val="00581E15"/>
    <w:rsid w:val="005844CE"/>
    <w:rsid w:val="00593B8C"/>
    <w:rsid w:val="00594C21"/>
    <w:rsid w:val="00594E72"/>
    <w:rsid w:val="00595B1D"/>
    <w:rsid w:val="005A18BB"/>
    <w:rsid w:val="005A1B10"/>
    <w:rsid w:val="005A28F6"/>
    <w:rsid w:val="005B035C"/>
    <w:rsid w:val="005B05A9"/>
    <w:rsid w:val="005B0BAA"/>
    <w:rsid w:val="005C3598"/>
    <w:rsid w:val="005C3C15"/>
    <w:rsid w:val="005C7CB8"/>
    <w:rsid w:val="005D4826"/>
    <w:rsid w:val="005D5F3F"/>
    <w:rsid w:val="005E0D2F"/>
    <w:rsid w:val="005E68DC"/>
    <w:rsid w:val="00601B41"/>
    <w:rsid w:val="00602329"/>
    <w:rsid w:val="006112AA"/>
    <w:rsid w:val="006127B5"/>
    <w:rsid w:val="0061364A"/>
    <w:rsid w:val="006145BD"/>
    <w:rsid w:val="0061508F"/>
    <w:rsid w:val="00617CB8"/>
    <w:rsid w:val="006203EC"/>
    <w:rsid w:val="00630E3B"/>
    <w:rsid w:val="00636088"/>
    <w:rsid w:val="00642C48"/>
    <w:rsid w:val="006536B5"/>
    <w:rsid w:val="00656AA4"/>
    <w:rsid w:val="006612C1"/>
    <w:rsid w:val="0066404E"/>
    <w:rsid w:val="0067559E"/>
    <w:rsid w:val="00676815"/>
    <w:rsid w:val="0067720F"/>
    <w:rsid w:val="00683E92"/>
    <w:rsid w:val="0068644C"/>
    <w:rsid w:val="006925E2"/>
    <w:rsid w:val="006955C6"/>
    <w:rsid w:val="0069690E"/>
    <w:rsid w:val="006A7B73"/>
    <w:rsid w:val="006B24D1"/>
    <w:rsid w:val="006C1AF3"/>
    <w:rsid w:val="006C728C"/>
    <w:rsid w:val="006D4171"/>
    <w:rsid w:val="006D43F1"/>
    <w:rsid w:val="006E34F2"/>
    <w:rsid w:val="006F082A"/>
    <w:rsid w:val="006F140D"/>
    <w:rsid w:val="006F4DD4"/>
    <w:rsid w:val="006F6386"/>
    <w:rsid w:val="006F68AD"/>
    <w:rsid w:val="007019FB"/>
    <w:rsid w:val="00704347"/>
    <w:rsid w:val="00710BD2"/>
    <w:rsid w:val="00711FB0"/>
    <w:rsid w:val="007123C6"/>
    <w:rsid w:val="007158F7"/>
    <w:rsid w:val="00715C3D"/>
    <w:rsid w:val="00724B5E"/>
    <w:rsid w:val="00725E20"/>
    <w:rsid w:val="00727C42"/>
    <w:rsid w:val="007304B7"/>
    <w:rsid w:val="007327E8"/>
    <w:rsid w:val="0073536E"/>
    <w:rsid w:val="00740700"/>
    <w:rsid w:val="00751F75"/>
    <w:rsid w:val="007522C9"/>
    <w:rsid w:val="0075326A"/>
    <w:rsid w:val="007536CF"/>
    <w:rsid w:val="00754136"/>
    <w:rsid w:val="00757D53"/>
    <w:rsid w:val="00757F83"/>
    <w:rsid w:val="007617E9"/>
    <w:rsid w:val="00762F78"/>
    <w:rsid w:val="00767638"/>
    <w:rsid w:val="00772319"/>
    <w:rsid w:val="007739A8"/>
    <w:rsid w:val="00774FD5"/>
    <w:rsid w:val="00786A19"/>
    <w:rsid w:val="00794E95"/>
    <w:rsid w:val="00795A2D"/>
    <w:rsid w:val="007A202A"/>
    <w:rsid w:val="007A41F8"/>
    <w:rsid w:val="007A43BD"/>
    <w:rsid w:val="007B190F"/>
    <w:rsid w:val="007B1D78"/>
    <w:rsid w:val="007D212F"/>
    <w:rsid w:val="007D5037"/>
    <w:rsid w:val="007E03AF"/>
    <w:rsid w:val="007F0399"/>
    <w:rsid w:val="007F6654"/>
    <w:rsid w:val="007F6BF2"/>
    <w:rsid w:val="00801673"/>
    <w:rsid w:val="00803138"/>
    <w:rsid w:val="0080396A"/>
    <w:rsid w:val="00803EC4"/>
    <w:rsid w:val="00804E52"/>
    <w:rsid w:val="00807CD7"/>
    <w:rsid w:val="008130CD"/>
    <w:rsid w:val="00816F99"/>
    <w:rsid w:val="00820DF9"/>
    <w:rsid w:val="00822FF2"/>
    <w:rsid w:val="00825247"/>
    <w:rsid w:val="008271F5"/>
    <w:rsid w:val="00833A0F"/>
    <w:rsid w:val="008365CC"/>
    <w:rsid w:val="00842195"/>
    <w:rsid w:val="00842F7B"/>
    <w:rsid w:val="00852843"/>
    <w:rsid w:val="00853545"/>
    <w:rsid w:val="00855BEA"/>
    <w:rsid w:val="0086108E"/>
    <w:rsid w:val="00861684"/>
    <w:rsid w:val="00861EEB"/>
    <w:rsid w:val="00862562"/>
    <w:rsid w:val="008709F4"/>
    <w:rsid w:val="00872BB4"/>
    <w:rsid w:val="00872D12"/>
    <w:rsid w:val="00875F7E"/>
    <w:rsid w:val="00877132"/>
    <w:rsid w:val="00882181"/>
    <w:rsid w:val="00885718"/>
    <w:rsid w:val="00887B4E"/>
    <w:rsid w:val="008905ED"/>
    <w:rsid w:val="00894B22"/>
    <w:rsid w:val="008A5825"/>
    <w:rsid w:val="008A6ED6"/>
    <w:rsid w:val="008B4AE9"/>
    <w:rsid w:val="008B64AE"/>
    <w:rsid w:val="008B7726"/>
    <w:rsid w:val="008C413A"/>
    <w:rsid w:val="008D72F1"/>
    <w:rsid w:val="008E0DF8"/>
    <w:rsid w:val="008E1FC9"/>
    <w:rsid w:val="008E5AAC"/>
    <w:rsid w:val="008F4449"/>
    <w:rsid w:val="009007AF"/>
    <w:rsid w:val="0090528E"/>
    <w:rsid w:val="00905F34"/>
    <w:rsid w:val="00906356"/>
    <w:rsid w:val="00906421"/>
    <w:rsid w:val="00913180"/>
    <w:rsid w:val="009156F2"/>
    <w:rsid w:val="009161E9"/>
    <w:rsid w:val="009206AC"/>
    <w:rsid w:val="00921417"/>
    <w:rsid w:val="00921886"/>
    <w:rsid w:val="00924692"/>
    <w:rsid w:val="009254E4"/>
    <w:rsid w:val="00930825"/>
    <w:rsid w:val="0094097A"/>
    <w:rsid w:val="00942800"/>
    <w:rsid w:val="00945FC0"/>
    <w:rsid w:val="00946CE8"/>
    <w:rsid w:val="00960207"/>
    <w:rsid w:val="0096383E"/>
    <w:rsid w:val="00964F9E"/>
    <w:rsid w:val="00972B00"/>
    <w:rsid w:val="00973254"/>
    <w:rsid w:val="00974922"/>
    <w:rsid w:val="00974E18"/>
    <w:rsid w:val="00975031"/>
    <w:rsid w:val="0097698A"/>
    <w:rsid w:val="00984CFF"/>
    <w:rsid w:val="0099022F"/>
    <w:rsid w:val="0099082F"/>
    <w:rsid w:val="0099122D"/>
    <w:rsid w:val="00993A2A"/>
    <w:rsid w:val="009A1AD0"/>
    <w:rsid w:val="009A43A2"/>
    <w:rsid w:val="009A5893"/>
    <w:rsid w:val="009A6494"/>
    <w:rsid w:val="009A72CE"/>
    <w:rsid w:val="009A7D82"/>
    <w:rsid w:val="009B033F"/>
    <w:rsid w:val="009B2DA0"/>
    <w:rsid w:val="009B4B4C"/>
    <w:rsid w:val="009C1378"/>
    <w:rsid w:val="009C5618"/>
    <w:rsid w:val="009D3E1C"/>
    <w:rsid w:val="009D6261"/>
    <w:rsid w:val="009E1AEA"/>
    <w:rsid w:val="009E5770"/>
    <w:rsid w:val="009E7399"/>
    <w:rsid w:val="009F6138"/>
    <w:rsid w:val="00A135E0"/>
    <w:rsid w:val="00A20821"/>
    <w:rsid w:val="00A24FFB"/>
    <w:rsid w:val="00A36EF0"/>
    <w:rsid w:val="00A41BC3"/>
    <w:rsid w:val="00A45968"/>
    <w:rsid w:val="00A45EA5"/>
    <w:rsid w:val="00A52CB5"/>
    <w:rsid w:val="00A578FB"/>
    <w:rsid w:val="00A57B9A"/>
    <w:rsid w:val="00A64916"/>
    <w:rsid w:val="00A664F1"/>
    <w:rsid w:val="00A74226"/>
    <w:rsid w:val="00A77D79"/>
    <w:rsid w:val="00A8331B"/>
    <w:rsid w:val="00A84455"/>
    <w:rsid w:val="00A84866"/>
    <w:rsid w:val="00A84C40"/>
    <w:rsid w:val="00A85301"/>
    <w:rsid w:val="00A944D3"/>
    <w:rsid w:val="00A961B6"/>
    <w:rsid w:val="00AA213C"/>
    <w:rsid w:val="00AA3CD7"/>
    <w:rsid w:val="00AA58A1"/>
    <w:rsid w:val="00AA7A1B"/>
    <w:rsid w:val="00AA7DD1"/>
    <w:rsid w:val="00AB0518"/>
    <w:rsid w:val="00AC0898"/>
    <w:rsid w:val="00AC3842"/>
    <w:rsid w:val="00AD17D6"/>
    <w:rsid w:val="00AD2F63"/>
    <w:rsid w:val="00AD5FC1"/>
    <w:rsid w:val="00AE0B57"/>
    <w:rsid w:val="00AE4C05"/>
    <w:rsid w:val="00AE5EBE"/>
    <w:rsid w:val="00AF2C24"/>
    <w:rsid w:val="00AF67FA"/>
    <w:rsid w:val="00B012E3"/>
    <w:rsid w:val="00B14D83"/>
    <w:rsid w:val="00B16E3C"/>
    <w:rsid w:val="00B21296"/>
    <w:rsid w:val="00B226C1"/>
    <w:rsid w:val="00B31EDB"/>
    <w:rsid w:val="00B379AA"/>
    <w:rsid w:val="00B4021E"/>
    <w:rsid w:val="00B40C51"/>
    <w:rsid w:val="00B440A2"/>
    <w:rsid w:val="00B44171"/>
    <w:rsid w:val="00B5172A"/>
    <w:rsid w:val="00B52880"/>
    <w:rsid w:val="00B53C4B"/>
    <w:rsid w:val="00B60FF4"/>
    <w:rsid w:val="00B6369C"/>
    <w:rsid w:val="00B659B5"/>
    <w:rsid w:val="00B80105"/>
    <w:rsid w:val="00B807EC"/>
    <w:rsid w:val="00B81988"/>
    <w:rsid w:val="00B849F2"/>
    <w:rsid w:val="00B95931"/>
    <w:rsid w:val="00BA0028"/>
    <w:rsid w:val="00BA00CA"/>
    <w:rsid w:val="00BA3154"/>
    <w:rsid w:val="00BA7B7F"/>
    <w:rsid w:val="00BB05CC"/>
    <w:rsid w:val="00BB3D54"/>
    <w:rsid w:val="00BC2663"/>
    <w:rsid w:val="00BD30F1"/>
    <w:rsid w:val="00BD558E"/>
    <w:rsid w:val="00BE0655"/>
    <w:rsid w:val="00BE2A28"/>
    <w:rsid w:val="00BE4D26"/>
    <w:rsid w:val="00BE5B9E"/>
    <w:rsid w:val="00BE7901"/>
    <w:rsid w:val="00BF087A"/>
    <w:rsid w:val="00BF1BF1"/>
    <w:rsid w:val="00BF4CD3"/>
    <w:rsid w:val="00C00A6E"/>
    <w:rsid w:val="00C01DD2"/>
    <w:rsid w:val="00C05269"/>
    <w:rsid w:val="00C163E7"/>
    <w:rsid w:val="00C238D3"/>
    <w:rsid w:val="00C2603B"/>
    <w:rsid w:val="00C27B52"/>
    <w:rsid w:val="00C325A1"/>
    <w:rsid w:val="00C34C31"/>
    <w:rsid w:val="00C34E71"/>
    <w:rsid w:val="00C369D7"/>
    <w:rsid w:val="00C4299A"/>
    <w:rsid w:val="00C43E82"/>
    <w:rsid w:val="00C50B69"/>
    <w:rsid w:val="00C5228C"/>
    <w:rsid w:val="00C52742"/>
    <w:rsid w:val="00C53CBA"/>
    <w:rsid w:val="00C53F9F"/>
    <w:rsid w:val="00C550B6"/>
    <w:rsid w:val="00C55FEE"/>
    <w:rsid w:val="00C57459"/>
    <w:rsid w:val="00C57CE4"/>
    <w:rsid w:val="00C6154F"/>
    <w:rsid w:val="00C63450"/>
    <w:rsid w:val="00C724BC"/>
    <w:rsid w:val="00C83C55"/>
    <w:rsid w:val="00C850E2"/>
    <w:rsid w:val="00C96D94"/>
    <w:rsid w:val="00CA0601"/>
    <w:rsid w:val="00CA06B6"/>
    <w:rsid w:val="00CA4044"/>
    <w:rsid w:val="00CA7592"/>
    <w:rsid w:val="00CB107D"/>
    <w:rsid w:val="00CB700B"/>
    <w:rsid w:val="00CC01D9"/>
    <w:rsid w:val="00CC0A6B"/>
    <w:rsid w:val="00CC5AA1"/>
    <w:rsid w:val="00CD002D"/>
    <w:rsid w:val="00CD0238"/>
    <w:rsid w:val="00CD0245"/>
    <w:rsid w:val="00CD26B8"/>
    <w:rsid w:val="00CD498A"/>
    <w:rsid w:val="00CE1C7E"/>
    <w:rsid w:val="00CE418E"/>
    <w:rsid w:val="00CF062E"/>
    <w:rsid w:val="00CF14F3"/>
    <w:rsid w:val="00D0072F"/>
    <w:rsid w:val="00D01BE2"/>
    <w:rsid w:val="00D1351D"/>
    <w:rsid w:val="00D162D4"/>
    <w:rsid w:val="00D17846"/>
    <w:rsid w:val="00D2408B"/>
    <w:rsid w:val="00D309FB"/>
    <w:rsid w:val="00D32CA1"/>
    <w:rsid w:val="00D35D3C"/>
    <w:rsid w:val="00D413AD"/>
    <w:rsid w:val="00D41D51"/>
    <w:rsid w:val="00D4532F"/>
    <w:rsid w:val="00D511ED"/>
    <w:rsid w:val="00D539D2"/>
    <w:rsid w:val="00D62316"/>
    <w:rsid w:val="00D635E0"/>
    <w:rsid w:val="00D6466E"/>
    <w:rsid w:val="00D71401"/>
    <w:rsid w:val="00D714C6"/>
    <w:rsid w:val="00D73494"/>
    <w:rsid w:val="00D73D3C"/>
    <w:rsid w:val="00D82A92"/>
    <w:rsid w:val="00D93B12"/>
    <w:rsid w:val="00D96983"/>
    <w:rsid w:val="00DA0534"/>
    <w:rsid w:val="00DA3DE7"/>
    <w:rsid w:val="00DA7A98"/>
    <w:rsid w:val="00DB01A8"/>
    <w:rsid w:val="00DC2435"/>
    <w:rsid w:val="00DC451A"/>
    <w:rsid w:val="00DC68AF"/>
    <w:rsid w:val="00DD4F48"/>
    <w:rsid w:val="00DE270D"/>
    <w:rsid w:val="00DE5FDF"/>
    <w:rsid w:val="00DE7741"/>
    <w:rsid w:val="00E00713"/>
    <w:rsid w:val="00E06128"/>
    <w:rsid w:val="00E148A9"/>
    <w:rsid w:val="00E1750B"/>
    <w:rsid w:val="00E21804"/>
    <w:rsid w:val="00E24350"/>
    <w:rsid w:val="00E243B0"/>
    <w:rsid w:val="00E25B32"/>
    <w:rsid w:val="00E25E0F"/>
    <w:rsid w:val="00E3328D"/>
    <w:rsid w:val="00E46518"/>
    <w:rsid w:val="00E57243"/>
    <w:rsid w:val="00E57921"/>
    <w:rsid w:val="00E62497"/>
    <w:rsid w:val="00E6344E"/>
    <w:rsid w:val="00E6422D"/>
    <w:rsid w:val="00E67A82"/>
    <w:rsid w:val="00E7493D"/>
    <w:rsid w:val="00E77D35"/>
    <w:rsid w:val="00E951DB"/>
    <w:rsid w:val="00EA2652"/>
    <w:rsid w:val="00EA34E9"/>
    <w:rsid w:val="00EA4DE7"/>
    <w:rsid w:val="00EB57A8"/>
    <w:rsid w:val="00EC3A86"/>
    <w:rsid w:val="00EC48A7"/>
    <w:rsid w:val="00EC52EC"/>
    <w:rsid w:val="00ED4175"/>
    <w:rsid w:val="00ED6710"/>
    <w:rsid w:val="00EE20C0"/>
    <w:rsid w:val="00EF549B"/>
    <w:rsid w:val="00F00751"/>
    <w:rsid w:val="00F02B88"/>
    <w:rsid w:val="00F23193"/>
    <w:rsid w:val="00F26821"/>
    <w:rsid w:val="00F36133"/>
    <w:rsid w:val="00F4085F"/>
    <w:rsid w:val="00F42736"/>
    <w:rsid w:val="00F44AFE"/>
    <w:rsid w:val="00F56775"/>
    <w:rsid w:val="00F6618A"/>
    <w:rsid w:val="00F710DB"/>
    <w:rsid w:val="00F72BC3"/>
    <w:rsid w:val="00F818FC"/>
    <w:rsid w:val="00F87B3A"/>
    <w:rsid w:val="00F9016A"/>
    <w:rsid w:val="00F922C1"/>
    <w:rsid w:val="00F932EE"/>
    <w:rsid w:val="00F93B42"/>
    <w:rsid w:val="00F93BE9"/>
    <w:rsid w:val="00F9740C"/>
    <w:rsid w:val="00FA6BA2"/>
    <w:rsid w:val="00FB0F31"/>
    <w:rsid w:val="00FB1403"/>
    <w:rsid w:val="00FB3DF1"/>
    <w:rsid w:val="00FB3E3C"/>
    <w:rsid w:val="00FC09D3"/>
    <w:rsid w:val="00FC14C3"/>
    <w:rsid w:val="00FC18F7"/>
    <w:rsid w:val="00FC270D"/>
    <w:rsid w:val="00FC5C81"/>
    <w:rsid w:val="00FD00ED"/>
    <w:rsid w:val="00FD24B5"/>
    <w:rsid w:val="00FD3B16"/>
    <w:rsid w:val="00FD4DB3"/>
    <w:rsid w:val="00FD5AC5"/>
    <w:rsid w:val="00FE07F7"/>
    <w:rsid w:val="00FF0117"/>
    <w:rsid w:val="00FF0D0F"/>
    <w:rsid w:val="00FF2818"/>
    <w:rsid w:val="00FF40AF"/>
    <w:rsid w:val="00FF53AE"/>
    <w:rsid w:val="00FF5495"/>
    <w:rsid w:val="00FF79A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383BF91E"/>
  <w15:docId w15:val="{B89ADBC2-777C-4DDF-985A-F50683941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19" w:defSemiHidden="0" w:defUnhideWhenUsed="0" w:defQFormat="0" w:count="375">
    <w:lsdException w:name="Normal" w:uiPriority="4" w:qFormat="1"/>
    <w:lsdException w:name="heading 1" w:uiPriority="1"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0"/>
    <w:lsdException w:name="Table Theme" w:semiHidden="1" w:uiPriority="0" w:unhideWhenUsed="1"/>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Body text"/>
    <w:uiPriority w:val="4"/>
    <w:qFormat/>
    <w:rsid w:val="00E62497"/>
    <w:pPr>
      <w:spacing w:line="260" w:lineRule="atLeast"/>
    </w:pPr>
    <w:rPr>
      <w:rFonts w:ascii="Arial" w:hAnsi="Arial"/>
      <w:sz w:val="22"/>
      <w:szCs w:val="24"/>
    </w:rPr>
  </w:style>
  <w:style w:type="paragraph" w:styleId="Heading1">
    <w:name w:val="heading 1"/>
    <w:aliases w:val="Doc title"/>
    <w:next w:val="Normal"/>
    <w:link w:val="Heading1Char"/>
    <w:qFormat/>
    <w:rsid w:val="00107ED9"/>
    <w:pPr>
      <w:spacing w:line="680" w:lineRule="atLeast"/>
      <w:outlineLvl w:val="0"/>
    </w:pPr>
    <w:rPr>
      <w:rFonts w:ascii="AQA Chevin Pro Light" w:eastAsiaTheme="majorEastAsia" w:hAnsi="AQA Chevin Pro Light" w:cstheme="majorBidi"/>
      <w:bCs/>
      <w:color w:val="412878"/>
      <w:sz w:val="24"/>
      <w:szCs w:val="28"/>
    </w:rPr>
  </w:style>
  <w:style w:type="paragraph" w:styleId="Heading2">
    <w:name w:val="heading 2"/>
    <w:aliases w:val="H1"/>
    <w:next w:val="Normal"/>
    <w:link w:val="Heading2Char"/>
    <w:uiPriority w:val="1"/>
    <w:qFormat/>
    <w:rsid w:val="00FE07F7"/>
    <w:pPr>
      <w:tabs>
        <w:tab w:val="left" w:pos="0"/>
      </w:tabs>
      <w:spacing w:line="260" w:lineRule="atLeast"/>
      <w:ind w:left="-1134" w:firstLine="1134"/>
      <w:contextualSpacing/>
      <w:outlineLvl w:val="1"/>
    </w:pPr>
    <w:rPr>
      <w:rFonts w:ascii="AQA Chevin Pro DemiBold" w:eastAsiaTheme="majorEastAsia" w:hAnsi="AQA Chevin Pro DemiBold" w:cstheme="majorBidi"/>
      <w:bCs/>
      <w:color w:val="412878"/>
      <w:sz w:val="68"/>
      <w:szCs w:val="26"/>
    </w:rPr>
  </w:style>
  <w:style w:type="paragraph" w:styleId="Heading3">
    <w:name w:val="heading 3"/>
    <w:aliases w:val="H2"/>
    <w:next w:val="Normal"/>
    <w:link w:val="Heading3Char"/>
    <w:uiPriority w:val="2"/>
    <w:qFormat/>
    <w:rsid w:val="00FE07F7"/>
    <w:pPr>
      <w:outlineLvl w:val="2"/>
    </w:pPr>
    <w:rPr>
      <w:rFonts w:ascii="AQA Chevin Pro Light" w:hAnsi="AQA Chevin Pro Light"/>
      <w:color w:val="412878"/>
      <w:sz w:val="36"/>
      <w:szCs w:val="24"/>
    </w:rPr>
  </w:style>
  <w:style w:type="paragraph" w:styleId="Heading4">
    <w:name w:val="heading 4"/>
    <w:aliases w:val="H3"/>
    <w:next w:val="Normal"/>
    <w:link w:val="Heading4Char"/>
    <w:uiPriority w:val="3"/>
    <w:qFormat/>
    <w:rsid w:val="00C50B69"/>
    <w:pPr>
      <w:keepNext/>
      <w:keepLines/>
      <w:outlineLvl w:val="3"/>
    </w:pPr>
    <w:rPr>
      <w:rFonts w:ascii="AQA Chevin Pro DemiBold" w:eastAsiaTheme="majorEastAsia" w:hAnsi="AQA Chevin Pro DemiBold" w:cstheme="majorBidi"/>
      <w:bCs/>
      <w:iCs/>
      <w:color w:val="412878"/>
      <w:sz w:val="28"/>
      <w:szCs w:val="24"/>
    </w:rPr>
  </w:style>
  <w:style w:type="paragraph" w:styleId="Heading5">
    <w:name w:val="heading 5"/>
    <w:basedOn w:val="Normal"/>
    <w:next w:val="Normal"/>
    <w:link w:val="Heading5Char"/>
    <w:uiPriority w:val="9"/>
    <w:semiHidden/>
    <w:qFormat/>
    <w:rsid w:val="001D7CB9"/>
    <w:pPr>
      <w:keepNext/>
      <w:keepLines/>
      <w:spacing w:before="200" w:line="260" w:lineRule="exact"/>
      <w:ind w:left="1008" w:hanging="1008"/>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qFormat/>
    <w:rsid w:val="001D7CB9"/>
    <w:pPr>
      <w:keepNext/>
      <w:keepLines/>
      <w:spacing w:before="200" w:line="260" w:lineRule="exact"/>
      <w:ind w:left="1152" w:hanging="1152"/>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qFormat/>
    <w:rsid w:val="001D7CB9"/>
    <w:pPr>
      <w:keepNext/>
      <w:keepLines/>
      <w:spacing w:before="200" w:line="260" w:lineRule="exact"/>
      <w:ind w:left="1296" w:hanging="1296"/>
      <w:outlineLvl w:val="6"/>
    </w:pPr>
    <w:rPr>
      <w:rFonts w:asciiTheme="majorHAnsi" w:eastAsiaTheme="majorEastAsia" w:hAnsiTheme="majorHAnsi" w:cstheme="majorBidi"/>
      <w:i/>
      <w:iCs/>
      <w:color w:val="787878" w:themeColor="text1" w:themeTint="BF"/>
      <w:lang w:eastAsia="en-US"/>
    </w:rPr>
  </w:style>
  <w:style w:type="paragraph" w:styleId="Heading8">
    <w:name w:val="heading 8"/>
    <w:basedOn w:val="Normal"/>
    <w:next w:val="Normal"/>
    <w:link w:val="Heading8Char"/>
    <w:uiPriority w:val="9"/>
    <w:semiHidden/>
    <w:qFormat/>
    <w:rsid w:val="001D7CB9"/>
    <w:pPr>
      <w:keepNext/>
      <w:keepLines/>
      <w:spacing w:before="200" w:line="260" w:lineRule="exact"/>
      <w:ind w:left="1440" w:hanging="1440"/>
      <w:outlineLvl w:val="7"/>
    </w:pPr>
    <w:rPr>
      <w:rFonts w:asciiTheme="majorHAnsi" w:eastAsiaTheme="majorEastAsia" w:hAnsiTheme="majorHAnsi" w:cstheme="majorBidi"/>
      <w:color w:val="787878" w:themeColor="text1" w:themeTint="BF"/>
      <w:sz w:val="20"/>
      <w:szCs w:val="20"/>
      <w:lang w:eastAsia="en-US"/>
    </w:rPr>
  </w:style>
  <w:style w:type="paragraph" w:styleId="Heading9">
    <w:name w:val="heading 9"/>
    <w:basedOn w:val="Normal"/>
    <w:next w:val="Normal"/>
    <w:link w:val="Heading9Char"/>
    <w:uiPriority w:val="9"/>
    <w:semiHidden/>
    <w:qFormat/>
    <w:rsid w:val="001D7CB9"/>
    <w:pPr>
      <w:keepNext/>
      <w:keepLines/>
      <w:spacing w:before="200" w:line="260" w:lineRule="exact"/>
      <w:ind w:left="1584" w:hanging="1584"/>
      <w:outlineLvl w:val="8"/>
    </w:pPr>
    <w:rPr>
      <w:rFonts w:asciiTheme="majorHAnsi" w:eastAsiaTheme="majorEastAsia" w:hAnsiTheme="majorHAnsi" w:cstheme="majorBidi"/>
      <w:i/>
      <w:iCs/>
      <w:color w:val="787878"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9"/>
    <w:semiHidden/>
    <w:rsid w:val="009A43A2"/>
    <w:pPr>
      <w:tabs>
        <w:tab w:val="center" w:pos="4153"/>
        <w:tab w:val="right" w:pos="8306"/>
      </w:tabs>
    </w:pPr>
  </w:style>
  <w:style w:type="paragraph" w:styleId="Footer">
    <w:name w:val="footer"/>
    <w:basedOn w:val="Normal"/>
    <w:uiPriority w:val="19"/>
    <w:semiHidden/>
    <w:rsid w:val="007B190F"/>
    <w:pPr>
      <w:tabs>
        <w:tab w:val="center" w:pos="4820"/>
        <w:tab w:val="right" w:pos="9639"/>
      </w:tabs>
      <w:spacing w:line="220" w:lineRule="atLeast"/>
    </w:pPr>
    <w:rPr>
      <w:sz w:val="18"/>
    </w:rPr>
  </w:style>
  <w:style w:type="paragraph" w:customStyle="1" w:styleId="Confidential">
    <w:name w:val="~Confidential"/>
    <w:basedOn w:val="Normal"/>
    <w:uiPriority w:val="19"/>
    <w:semiHidden/>
    <w:rsid w:val="00C57CE4"/>
    <w:pPr>
      <w:framePr w:hSpace="181" w:vSpace="1701" w:wrap="around" w:vAnchor="page" w:hAnchor="text" w:y="2949"/>
      <w:spacing w:line="216" w:lineRule="auto"/>
    </w:pPr>
    <w:rPr>
      <w:b/>
    </w:rPr>
  </w:style>
  <w:style w:type="paragraph" w:customStyle="1" w:styleId="CompanyAddress">
    <w:name w:val="~CompanyAddress"/>
    <w:basedOn w:val="Normal"/>
    <w:uiPriority w:val="19"/>
    <w:semiHidden/>
    <w:qFormat/>
    <w:rsid w:val="007123C6"/>
    <w:pPr>
      <w:spacing w:line="220" w:lineRule="atLeast"/>
    </w:pPr>
    <w:rPr>
      <w:rFonts w:ascii="AQA Chevin Pro Medium" w:hAnsi="AQA Chevin Pro Medium"/>
      <w:color w:val="000000"/>
      <w:sz w:val="18"/>
    </w:rPr>
  </w:style>
  <w:style w:type="paragraph" w:customStyle="1" w:styleId="Footer0">
    <w:name w:val="~Footer"/>
    <w:basedOn w:val="Normal"/>
    <w:uiPriority w:val="19"/>
    <w:semiHidden/>
    <w:rsid w:val="00CA0601"/>
    <w:pPr>
      <w:spacing w:line="180" w:lineRule="atLeast"/>
    </w:pPr>
    <w:rPr>
      <w:rFonts w:ascii="AQA Chevin Pro Light" w:hAnsi="AQA Chevin Pro Light"/>
      <w:color w:val="000000"/>
      <w:sz w:val="16"/>
      <w:szCs w:val="16"/>
    </w:rPr>
  </w:style>
  <w:style w:type="paragraph" w:styleId="BalloonText">
    <w:name w:val="Balloon Text"/>
    <w:basedOn w:val="Normal"/>
    <w:link w:val="BalloonTextChar"/>
    <w:uiPriority w:val="19"/>
    <w:semiHidden/>
    <w:rsid w:val="003D2974"/>
    <w:rPr>
      <w:rFonts w:ascii="Tahoma" w:hAnsi="Tahoma" w:cs="Tahoma"/>
      <w:sz w:val="16"/>
      <w:szCs w:val="16"/>
    </w:rPr>
  </w:style>
  <w:style w:type="character" w:customStyle="1" w:styleId="BalloonTextChar">
    <w:name w:val="Balloon Text Char"/>
    <w:basedOn w:val="DefaultParagraphFont"/>
    <w:link w:val="BalloonText"/>
    <w:uiPriority w:val="19"/>
    <w:semiHidden/>
    <w:rsid w:val="00DC68AF"/>
    <w:rPr>
      <w:rFonts w:ascii="Tahoma" w:hAnsi="Tahoma" w:cs="Tahoma"/>
      <w:sz w:val="16"/>
      <w:szCs w:val="16"/>
    </w:rPr>
  </w:style>
  <w:style w:type="paragraph" w:customStyle="1" w:styleId="Yours">
    <w:name w:val="~Yours"/>
    <w:basedOn w:val="Normal"/>
    <w:uiPriority w:val="19"/>
    <w:semiHidden/>
    <w:qFormat/>
    <w:rsid w:val="003D2974"/>
    <w:pPr>
      <w:spacing w:after="1080"/>
    </w:pPr>
  </w:style>
  <w:style w:type="paragraph" w:customStyle="1" w:styleId="CompanyAddressBold">
    <w:name w:val="~CompanyAddressBold"/>
    <w:basedOn w:val="CompanyAddress"/>
    <w:uiPriority w:val="19"/>
    <w:semiHidden/>
    <w:qFormat/>
    <w:rsid w:val="00861EEB"/>
    <w:pPr>
      <w:framePr w:hSpace="1134" w:wrap="around" w:vAnchor="page" w:hAnchor="page" w:x="8166" w:y="880"/>
    </w:pPr>
    <w:rPr>
      <w:b/>
    </w:rPr>
  </w:style>
  <w:style w:type="paragraph" w:customStyle="1" w:styleId="Bullet1">
    <w:name w:val="~Bullet1"/>
    <w:basedOn w:val="Normal"/>
    <w:uiPriority w:val="6"/>
    <w:rsid w:val="00AB0518"/>
    <w:pPr>
      <w:numPr>
        <w:numId w:val="12"/>
      </w:numPr>
      <w:contextualSpacing/>
    </w:pPr>
  </w:style>
  <w:style w:type="numbering" w:customStyle="1" w:styleId="NumbLstBullet">
    <w:name w:val="NumbLstBullet"/>
    <w:uiPriority w:val="99"/>
    <w:rsid w:val="009C1378"/>
    <w:pPr>
      <w:numPr>
        <w:numId w:val="11"/>
      </w:numPr>
    </w:pPr>
  </w:style>
  <w:style w:type="character" w:customStyle="1" w:styleId="Heading4Char">
    <w:name w:val="Heading 4 Char"/>
    <w:aliases w:val="H3 Char"/>
    <w:basedOn w:val="DefaultParagraphFont"/>
    <w:link w:val="Heading4"/>
    <w:uiPriority w:val="3"/>
    <w:rsid w:val="00C50B69"/>
    <w:rPr>
      <w:rFonts w:ascii="AQA Chevin Pro DemiBold" w:eastAsiaTheme="majorEastAsia" w:hAnsi="AQA Chevin Pro DemiBold" w:cstheme="majorBidi"/>
      <w:bCs/>
      <w:iCs/>
      <w:color w:val="412878"/>
      <w:sz w:val="28"/>
      <w:szCs w:val="24"/>
    </w:rPr>
  </w:style>
  <w:style w:type="character" w:customStyle="1" w:styleId="Heading3Char">
    <w:name w:val="Heading 3 Char"/>
    <w:aliases w:val="H2 Char"/>
    <w:basedOn w:val="DefaultParagraphFont"/>
    <w:link w:val="Heading3"/>
    <w:uiPriority w:val="2"/>
    <w:rsid w:val="00FE07F7"/>
    <w:rPr>
      <w:rFonts w:ascii="AQA Chevin Pro Light" w:hAnsi="AQA Chevin Pro Light"/>
      <w:color w:val="412878"/>
      <w:sz w:val="36"/>
      <w:szCs w:val="24"/>
    </w:rPr>
  </w:style>
  <w:style w:type="character" w:customStyle="1" w:styleId="Heading1Char">
    <w:name w:val="Heading 1 Char"/>
    <w:aliases w:val="Doc title Char"/>
    <w:basedOn w:val="DefaultParagraphFont"/>
    <w:link w:val="Heading1"/>
    <w:rsid w:val="00107ED9"/>
    <w:rPr>
      <w:rFonts w:ascii="AQA Chevin Pro Light" w:eastAsiaTheme="majorEastAsia" w:hAnsi="AQA Chevin Pro Light" w:cstheme="majorBidi"/>
      <w:bCs/>
      <w:color w:val="412878"/>
      <w:sz w:val="24"/>
      <w:szCs w:val="28"/>
    </w:rPr>
  </w:style>
  <w:style w:type="character" w:customStyle="1" w:styleId="Heading2Char">
    <w:name w:val="Heading 2 Char"/>
    <w:aliases w:val="H1 Char"/>
    <w:basedOn w:val="DefaultParagraphFont"/>
    <w:link w:val="Heading2"/>
    <w:uiPriority w:val="1"/>
    <w:rsid w:val="00FE07F7"/>
    <w:rPr>
      <w:rFonts w:ascii="AQA Chevin Pro DemiBold" w:eastAsiaTheme="majorEastAsia" w:hAnsi="AQA Chevin Pro DemiBold" w:cstheme="majorBidi"/>
      <w:bCs/>
      <w:color w:val="412878"/>
      <w:sz w:val="68"/>
      <w:szCs w:val="26"/>
    </w:rPr>
  </w:style>
  <w:style w:type="table" w:styleId="TableGrid">
    <w:name w:val="Table Grid"/>
    <w:basedOn w:val="TableNormal"/>
    <w:rsid w:val="005A1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9"/>
    <w:semiHidden/>
    <w:qFormat/>
    <w:rsid w:val="00CA7592"/>
    <w:pPr>
      <w:spacing w:line="480" w:lineRule="atLeast"/>
      <w:contextualSpacing/>
    </w:pPr>
    <w:rPr>
      <w:rFonts w:eastAsiaTheme="majorEastAsia" w:cstheme="majorBidi"/>
      <w:color w:val="000000"/>
      <w:spacing w:val="5"/>
      <w:kern w:val="28"/>
      <w:sz w:val="44"/>
      <w:szCs w:val="52"/>
    </w:rPr>
  </w:style>
  <w:style w:type="character" w:customStyle="1" w:styleId="TitleChar">
    <w:name w:val="Title Char"/>
    <w:basedOn w:val="DefaultParagraphFont"/>
    <w:link w:val="Title"/>
    <w:uiPriority w:val="19"/>
    <w:semiHidden/>
    <w:rsid w:val="00CA7592"/>
    <w:rPr>
      <w:rFonts w:ascii="Arial" w:eastAsiaTheme="majorEastAsia" w:hAnsi="Arial" w:cstheme="majorBidi"/>
      <w:color w:val="000000"/>
      <w:spacing w:val="5"/>
      <w:kern w:val="28"/>
      <w:sz w:val="44"/>
      <w:szCs w:val="52"/>
    </w:rPr>
  </w:style>
  <w:style w:type="paragraph" w:customStyle="1" w:styleId="DocInfo">
    <w:name w:val="DocInfo"/>
    <w:basedOn w:val="Normal"/>
    <w:uiPriority w:val="19"/>
    <w:semiHidden/>
    <w:qFormat/>
    <w:rsid w:val="00AB0518"/>
    <w:pPr>
      <w:spacing w:line="240" w:lineRule="atLeast"/>
    </w:pPr>
    <w:rPr>
      <w:rFonts w:ascii="AQA Chevin Pro Light" w:hAnsi="AQA Chevin Pro Light"/>
      <w:sz w:val="18"/>
    </w:rPr>
  </w:style>
  <w:style w:type="paragraph" w:customStyle="1" w:styleId="Introduction">
    <w:name w:val="Introduction"/>
    <w:aliases w:val="C3"/>
    <w:basedOn w:val="Normal"/>
    <w:next w:val="Normal"/>
    <w:uiPriority w:val="5"/>
    <w:qFormat/>
    <w:rsid w:val="00AD5FC1"/>
    <w:pPr>
      <w:spacing w:line="276" w:lineRule="auto"/>
    </w:pPr>
    <w:rPr>
      <w:rFonts w:ascii="Arial Bold" w:hAnsi="Arial Bold"/>
      <w:b/>
      <w:color w:val="412878"/>
      <w:sz w:val="24"/>
    </w:rPr>
  </w:style>
  <w:style w:type="character" w:customStyle="1" w:styleId="Heading5Char">
    <w:name w:val="Heading 5 Char"/>
    <w:basedOn w:val="DefaultParagraphFont"/>
    <w:link w:val="Heading5"/>
    <w:uiPriority w:val="9"/>
    <w:semiHidden/>
    <w:rsid w:val="002203FA"/>
    <w:rPr>
      <w:rFonts w:asciiTheme="majorHAnsi" w:eastAsiaTheme="majorEastAsia" w:hAnsiTheme="majorHAnsi" w:cstheme="majorBidi"/>
      <w:color w:val="243F60" w:themeColor="accent1" w:themeShade="7F"/>
      <w:sz w:val="22"/>
      <w:szCs w:val="24"/>
      <w:lang w:eastAsia="en-US"/>
    </w:rPr>
  </w:style>
  <w:style w:type="character" w:customStyle="1" w:styleId="Heading6Char">
    <w:name w:val="Heading 6 Char"/>
    <w:basedOn w:val="DefaultParagraphFont"/>
    <w:link w:val="Heading6"/>
    <w:uiPriority w:val="9"/>
    <w:semiHidden/>
    <w:rsid w:val="002203FA"/>
    <w:rPr>
      <w:rFonts w:asciiTheme="majorHAnsi" w:eastAsiaTheme="majorEastAsia" w:hAnsiTheme="majorHAnsi" w:cstheme="majorBidi"/>
      <w:i/>
      <w:iCs/>
      <w:color w:val="243F60" w:themeColor="accent1" w:themeShade="7F"/>
      <w:sz w:val="22"/>
      <w:szCs w:val="24"/>
      <w:lang w:eastAsia="en-US"/>
    </w:rPr>
  </w:style>
  <w:style w:type="character" w:customStyle="1" w:styleId="Heading7Char">
    <w:name w:val="Heading 7 Char"/>
    <w:basedOn w:val="DefaultParagraphFont"/>
    <w:link w:val="Heading7"/>
    <w:uiPriority w:val="9"/>
    <w:semiHidden/>
    <w:rsid w:val="002203FA"/>
    <w:rPr>
      <w:rFonts w:asciiTheme="majorHAnsi" w:eastAsiaTheme="majorEastAsia" w:hAnsiTheme="majorHAnsi" w:cstheme="majorBidi"/>
      <w:i/>
      <w:iCs/>
      <w:color w:val="787878" w:themeColor="text1" w:themeTint="BF"/>
      <w:sz w:val="22"/>
      <w:szCs w:val="24"/>
      <w:lang w:eastAsia="en-US"/>
    </w:rPr>
  </w:style>
  <w:style w:type="character" w:customStyle="1" w:styleId="Heading8Char">
    <w:name w:val="Heading 8 Char"/>
    <w:basedOn w:val="DefaultParagraphFont"/>
    <w:link w:val="Heading8"/>
    <w:uiPriority w:val="9"/>
    <w:semiHidden/>
    <w:rsid w:val="002203FA"/>
    <w:rPr>
      <w:rFonts w:asciiTheme="majorHAnsi" w:eastAsiaTheme="majorEastAsia" w:hAnsiTheme="majorHAnsi" w:cstheme="majorBidi"/>
      <w:color w:val="787878" w:themeColor="text1" w:themeTint="BF"/>
      <w:lang w:eastAsia="en-US"/>
    </w:rPr>
  </w:style>
  <w:style w:type="character" w:customStyle="1" w:styleId="Heading9Char">
    <w:name w:val="Heading 9 Char"/>
    <w:basedOn w:val="DefaultParagraphFont"/>
    <w:link w:val="Heading9"/>
    <w:uiPriority w:val="9"/>
    <w:semiHidden/>
    <w:rsid w:val="002203FA"/>
    <w:rPr>
      <w:rFonts w:asciiTheme="majorHAnsi" w:eastAsiaTheme="majorEastAsia" w:hAnsiTheme="majorHAnsi" w:cstheme="majorBidi"/>
      <w:i/>
      <w:iCs/>
      <w:color w:val="787878" w:themeColor="text1" w:themeTint="BF"/>
      <w:lang w:eastAsia="en-US"/>
    </w:rPr>
  </w:style>
  <w:style w:type="paragraph" w:customStyle="1" w:styleId="IndentedBodyText">
    <w:name w:val="~IndentedBodyText"/>
    <w:basedOn w:val="Normal"/>
    <w:uiPriority w:val="6"/>
    <w:rsid w:val="00AB0518"/>
    <w:pPr>
      <w:spacing w:line="240" w:lineRule="auto"/>
      <w:ind w:left="284"/>
    </w:pPr>
  </w:style>
  <w:style w:type="paragraph" w:customStyle="1" w:styleId="BoldBodyText">
    <w:name w:val="~BoldBodyText"/>
    <w:basedOn w:val="Normal"/>
    <w:next w:val="Normal"/>
    <w:uiPriority w:val="5"/>
    <w:rsid w:val="00AB0518"/>
    <w:pPr>
      <w:spacing w:line="240" w:lineRule="auto"/>
    </w:pPr>
    <w:rPr>
      <w:b/>
      <w:color w:val="4B4B4B" w:themeColor="text1"/>
    </w:rPr>
  </w:style>
  <w:style w:type="paragraph" w:customStyle="1" w:styleId="LineThin">
    <w:name w:val="~LineThin"/>
    <w:basedOn w:val="Normal"/>
    <w:next w:val="Normal"/>
    <w:uiPriority w:val="5"/>
    <w:rsid w:val="00AE5EBE"/>
    <w:pPr>
      <w:pBdr>
        <w:top w:val="single" w:sz="4" w:space="1" w:color="412878"/>
      </w:pBdr>
      <w:spacing w:line="240" w:lineRule="auto"/>
      <w:ind w:left="-1134" w:right="28"/>
    </w:pPr>
    <w:rPr>
      <w:sz w:val="12"/>
    </w:rPr>
  </w:style>
  <w:style w:type="paragraph" w:customStyle="1" w:styleId="DocTitle">
    <w:name w:val="DocTitle"/>
    <w:basedOn w:val="Header"/>
    <w:uiPriority w:val="19"/>
    <w:semiHidden/>
    <w:qFormat/>
    <w:rsid w:val="000D10F8"/>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rsid w:val="00906356"/>
    <w:pPr>
      <w:spacing w:after="1200"/>
    </w:pPr>
  </w:style>
  <w:style w:type="paragraph" w:customStyle="1" w:styleId="FooterAQA">
    <w:name w:val="FooterAQA"/>
    <w:basedOn w:val="Normal"/>
    <w:uiPriority w:val="19"/>
    <w:semiHidden/>
    <w:qFormat/>
    <w:rsid w:val="00AB0518"/>
    <w:pPr>
      <w:framePr w:w="8505" w:h="198" w:hRule="exact" w:wrap="around" w:vAnchor="page" w:hAnchor="text" w:y="15679"/>
      <w:spacing w:line="220" w:lineRule="atLeast"/>
    </w:pPr>
    <w:rPr>
      <w:sz w:val="18"/>
    </w:rPr>
  </w:style>
  <w:style w:type="paragraph" w:customStyle="1" w:styleId="FooterISMS">
    <w:name w:val="FooterISMS"/>
    <w:basedOn w:val="FooterAQA"/>
    <w:uiPriority w:val="19"/>
    <w:semiHidden/>
    <w:qFormat/>
    <w:rsid w:val="00BF087A"/>
    <w:pPr>
      <w:framePr w:wrap="around" w:y="15650"/>
    </w:pPr>
  </w:style>
  <w:style w:type="paragraph" w:customStyle="1" w:styleId="FooterAQARef">
    <w:name w:val="FooterAQARef"/>
    <w:basedOn w:val="FooterAQA"/>
    <w:uiPriority w:val="19"/>
    <w:semiHidden/>
    <w:qFormat/>
    <w:rsid w:val="00002673"/>
    <w:pPr>
      <w:framePr w:w="0" w:hRule="auto" w:wrap="auto" w:vAnchor="margin" w:yAlign="inline"/>
    </w:pPr>
  </w:style>
  <w:style w:type="paragraph" w:customStyle="1" w:styleId="Quotation">
    <w:name w:val="~Quotation"/>
    <w:basedOn w:val="Normal"/>
    <w:next w:val="Normal"/>
    <w:uiPriority w:val="6"/>
    <w:rsid w:val="00AB0518"/>
    <w:pPr>
      <w:ind w:left="85" w:hanging="85"/>
    </w:pPr>
    <w:rPr>
      <w:color w:val="412878"/>
    </w:rPr>
  </w:style>
  <w:style w:type="paragraph" w:customStyle="1" w:styleId="Caption">
    <w:name w:val="~Caption"/>
    <w:basedOn w:val="Normal"/>
    <w:next w:val="Normal"/>
    <w:uiPriority w:val="7"/>
    <w:rsid w:val="00AB0518"/>
    <w:rPr>
      <w:i/>
      <w:color w:val="412878"/>
    </w:rPr>
  </w:style>
  <w:style w:type="character" w:styleId="PlaceholderText">
    <w:name w:val="Placeholder Text"/>
    <w:basedOn w:val="DefaultParagraphFont"/>
    <w:uiPriority w:val="99"/>
    <w:semiHidden/>
    <w:rsid w:val="006C1AF3"/>
    <w:rPr>
      <w:color w:val="808080"/>
    </w:rPr>
  </w:style>
  <w:style w:type="paragraph" w:styleId="ListParagraph">
    <w:name w:val="List Paragraph"/>
    <w:basedOn w:val="Normal"/>
    <w:uiPriority w:val="34"/>
    <w:qFormat/>
    <w:rsid w:val="006112AA"/>
    <w:pPr>
      <w:ind w:left="720"/>
      <w:contextualSpacing/>
    </w:pPr>
  </w:style>
  <w:style w:type="character" w:styleId="Hyperlink">
    <w:name w:val="Hyperlink"/>
    <w:basedOn w:val="DefaultParagraphFont"/>
    <w:uiPriority w:val="99"/>
    <w:unhideWhenUsed/>
    <w:rsid w:val="006112AA"/>
    <w:rPr>
      <w:color w:val="0000FF"/>
      <w:u w:val="single"/>
    </w:rPr>
  </w:style>
  <w:style w:type="character" w:styleId="CommentReference">
    <w:name w:val="annotation reference"/>
    <w:basedOn w:val="DefaultParagraphFont"/>
    <w:uiPriority w:val="19"/>
    <w:semiHidden/>
    <w:unhideWhenUsed/>
    <w:rsid w:val="00B807EC"/>
    <w:rPr>
      <w:sz w:val="16"/>
      <w:szCs w:val="16"/>
    </w:rPr>
  </w:style>
  <w:style w:type="paragraph" w:styleId="CommentText">
    <w:name w:val="annotation text"/>
    <w:basedOn w:val="Normal"/>
    <w:link w:val="CommentTextChar"/>
    <w:uiPriority w:val="19"/>
    <w:unhideWhenUsed/>
    <w:rsid w:val="00B807EC"/>
    <w:pPr>
      <w:spacing w:line="240" w:lineRule="auto"/>
    </w:pPr>
    <w:rPr>
      <w:sz w:val="20"/>
      <w:szCs w:val="20"/>
    </w:rPr>
  </w:style>
  <w:style w:type="character" w:customStyle="1" w:styleId="CommentTextChar">
    <w:name w:val="Comment Text Char"/>
    <w:basedOn w:val="DefaultParagraphFont"/>
    <w:link w:val="CommentText"/>
    <w:uiPriority w:val="19"/>
    <w:rsid w:val="00B807EC"/>
    <w:rPr>
      <w:rFonts w:ascii="Arial" w:hAnsi="Arial"/>
    </w:rPr>
  </w:style>
  <w:style w:type="paragraph" w:styleId="CommentSubject">
    <w:name w:val="annotation subject"/>
    <w:basedOn w:val="CommentText"/>
    <w:next w:val="CommentText"/>
    <w:link w:val="CommentSubjectChar"/>
    <w:uiPriority w:val="19"/>
    <w:semiHidden/>
    <w:unhideWhenUsed/>
    <w:rsid w:val="00B807EC"/>
    <w:rPr>
      <w:b/>
      <w:bCs/>
    </w:rPr>
  </w:style>
  <w:style w:type="character" w:customStyle="1" w:styleId="CommentSubjectChar">
    <w:name w:val="Comment Subject Char"/>
    <w:basedOn w:val="CommentTextChar"/>
    <w:link w:val="CommentSubject"/>
    <w:uiPriority w:val="19"/>
    <w:semiHidden/>
    <w:rsid w:val="00B807EC"/>
    <w:rPr>
      <w:rFonts w:ascii="Arial" w:hAnsi="Arial"/>
      <w:b/>
      <w:bCs/>
    </w:rPr>
  </w:style>
  <w:style w:type="paragraph" w:customStyle="1" w:styleId="Cover1">
    <w:name w:val="Cover 1"/>
    <w:aliases w:val="C1"/>
    <w:basedOn w:val="Normal"/>
    <w:uiPriority w:val="4"/>
    <w:qFormat/>
    <w:rsid w:val="00683E92"/>
    <w:rPr>
      <w:rFonts w:ascii="AQA Chevin Pro Light" w:hAnsi="AQA Chevin Pro Light"/>
      <w:color w:val="412878"/>
      <w:sz w:val="72"/>
      <w:szCs w:val="72"/>
    </w:rPr>
  </w:style>
  <w:style w:type="paragraph" w:customStyle="1" w:styleId="Cover2">
    <w:name w:val="Cover 2"/>
    <w:aliases w:val="C2"/>
    <w:uiPriority w:val="4"/>
    <w:qFormat/>
    <w:rsid w:val="00107ED9"/>
    <w:pPr>
      <w:pBdr>
        <w:bottom w:val="single" w:sz="24" w:space="4" w:color="412878"/>
      </w:pBdr>
      <w:ind w:left="-1134"/>
    </w:pPr>
    <w:rPr>
      <w:rFonts w:ascii="AQA Chevin Pro DemiBold" w:hAnsi="AQA Chevin Pro DemiBold"/>
      <w:color w:val="6D51A1"/>
      <w:sz w:val="72"/>
      <w:szCs w:val="72"/>
    </w:rPr>
  </w:style>
  <w:style w:type="paragraph" w:customStyle="1" w:styleId="Head5">
    <w:name w:val="Head 5"/>
    <w:aliases w:val="H4"/>
    <w:basedOn w:val="Heading4"/>
    <w:next w:val="Normal"/>
    <w:uiPriority w:val="4"/>
    <w:qFormat/>
    <w:rsid w:val="00853545"/>
    <w:rPr>
      <w:rFonts w:ascii="AQA Chevin Pro Medium" w:hAnsi="AQA Chevin Pro Medium"/>
      <w:sz w:val="24"/>
    </w:rPr>
  </w:style>
  <w:style w:type="paragraph" w:customStyle="1" w:styleId="Callout">
    <w:name w:val="Callout"/>
    <w:uiPriority w:val="4"/>
    <w:rsid w:val="00C50B69"/>
    <w:pPr>
      <w:shd w:val="clear" w:color="auto" w:fill="412878"/>
      <w:spacing w:line="276" w:lineRule="auto"/>
    </w:pPr>
    <w:rPr>
      <w:rFonts w:ascii="Arial" w:hAnsi="Arial" w:cs="Arial"/>
      <w:color w:val="FFFFFF" w:themeColor="background1"/>
      <w:sz w:val="22"/>
      <w:szCs w:val="22"/>
    </w:rPr>
  </w:style>
  <w:style w:type="paragraph" w:customStyle="1" w:styleId="TableParagraph">
    <w:name w:val="Table Paragraph"/>
    <w:basedOn w:val="Normal"/>
    <w:uiPriority w:val="1"/>
    <w:qFormat/>
    <w:rsid w:val="00C27B52"/>
    <w:pPr>
      <w:widowControl w:val="0"/>
      <w:autoSpaceDE w:val="0"/>
      <w:autoSpaceDN w:val="0"/>
      <w:spacing w:line="240" w:lineRule="auto"/>
    </w:pPr>
    <w:rPr>
      <w:rFonts w:ascii="Calibri" w:eastAsia="Calibri" w:hAnsi="Calibri" w:cs="Calibri"/>
      <w:szCs w:val="22"/>
      <w:lang w:eastAsia="en-US"/>
    </w:rPr>
  </w:style>
  <w:style w:type="paragraph" w:styleId="BodyText">
    <w:name w:val="Body Text"/>
    <w:basedOn w:val="Normal"/>
    <w:link w:val="BodyTextChar"/>
    <w:uiPriority w:val="1"/>
    <w:qFormat/>
    <w:rsid w:val="00C27B52"/>
    <w:pPr>
      <w:widowControl w:val="0"/>
      <w:autoSpaceDE w:val="0"/>
      <w:autoSpaceDN w:val="0"/>
      <w:spacing w:before="159" w:line="240" w:lineRule="auto"/>
    </w:pPr>
    <w:rPr>
      <w:rFonts w:eastAsia="Arial" w:cs="Arial"/>
      <w:szCs w:val="22"/>
      <w:lang w:eastAsia="en-US"/>
    </w:rPr>
  </w:style>
  <w:style w:type="character" w:customStyle="1" w:styleId="BodyTextChar">
    <w:name w:val="Body Text Char"/>
    <w:basedOn w:val="DefaultParagraphFont"/>
    <w:link w:val="BodyText"/>
    <w:uiPriority w:val="1"/>
    <w:rsid w:val="00C27B52"/>
    <w:rPr>
      <w:rFonts w:ascii="Arial" w:eastAsia="Arial" w:hAnsi="Arial" w:cs="Arial"/>
      <w:sz w:val="22"/>
      <w:szCs w:val="22"/>
      <w:lang w:eastAsia="en-US"/>
    </w:rPr>
  </w:style>
  <w:style w:type="paragraph" w:styleId="NormalWeb">
    <w:name w:val="Normal (Web)"/>
    <w:basedOn w:val="Normal"/>
    <w:uiPriority w:val="99"/>
    <w:semiHidden/>
    <w:unhideWhenUsed/>
    <w:rsid w:val="00440D39"/>
    <w:pPr>
      <w:spacing w:before="100" w:beforeAutospacing="1" w:after="100" w:afterAutospacing="1" w:line="240" w:lineRule="auto"/>
    </w:pPr>
    <w:rPr>
      <w:rFonts w:ascii="Times New Roman" w:hAnsi="Times New Roman"/>
      <w:sz w:val="24"/>
      <w:lang w:eastAsia="zh-CN"/>
    </w:rPr>
  </w:style>
  <w:style w:type="character" w:styleId="UnresolvedMention">
    <w:name w:val="Unresolved Mention"/>
    <w:basedOn w:val="DefaultParagraphFont"/>
    <w:uiPriority w:val="99"/>
    <w:semiHidden/>
    <w:unhideWhenUsed/>
    <w:rsid w:val="00440D39"/>
    <w:rPr>
      <w:color w:val="605E5C"/>
      <w:shd w:val="clear" w:color="auto" w:fill="E1DFDD"/>
    </w:rPr>
  </w:style>
  <w:style w:type="character" w:styleId="FollowedHyperlink">
    <w:name w:val="FollowedHyperlink"/>
    <w:basedOn w:val="DefaultParagraphFont"/>
    <w:uiPriority w:val="19"/>
    <w:semiHidden/>
    <w:unhideWhenUsed/>
    <w:rsid w:val="004B51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3210653">
      <w:bodyDiv w:val="1"/>
      <w:marLeft w:val="0"/>
      <w:marRight w:val="0"/>
      <w:marTop w:val="0"/>
      <w:marBottom w:val="0"/>
      <w:divBdr>
        <w:top w:val="none" w:sz="0" w:space="0" w:color="auto"/>
        <w:left w:val="none" w:sz="0" w:space="0" w:color="auto"/>
        <w:bottom w:val="none" w:sz="0" w:space="0" w:color="auto"/>
        <w:right w:val="none" w:sz="0" w:space="0" w:color="auto"/>
      </w:divBdr>
    </w:div>
    <w:div w:id="924849271">
      <w:bodyDiv w:val="1"/>
      <w:marLeft w:val="0"/>
      <w:marRight w:val="0"/>
      <w:marTop w:val="0"/>
      <w:marBottom w:val="0"/>
      <w:divBdr>
        <w:top w:val="none" w:sz="0" w:space="0" w:color="auto"/>
        <w:left w:val="none" w:sz="0" w:space="0" w:color="auto"/>
        <w:bottom w:val="none" w:sz="0" w:space="0" w:color="auto"/>
        <w:right w:val="none" w:sz="0" w:space="0" w:color="auto"/>
      </w:divBdr>
      <w:divsChild>
        <w:div w:id="1855411358">
          <w:marLeft w:val="446"/>
          <w:marRight w:val="0"/>
          <w:marTop w:val="80"/>
          <w:marBottom w:val="0"/>
          <w:divBdr>
            <w:top w:val="none" w:sz="0" w:space="0" w:color="auto"/>
            <w:left w:val="none" w:sz="0" w:space="0" w:color="auto"/>
            <w:bottom w:val="none" w:sz="0" w:space="0" w:color="auto"/>
            <w:right w:val="none" w:sz="0" w:space="0" w:color="auto"/>
          </w:divBdr>
        </w:div>
        <w:div w:id="576478973">
          <w:marLeft w:val="446"/>
          <w:marRight w:val="0"/>
          <w:marTop w:val="80"/>
          <w:marBottom w:val="0"/>
          <w:divBdr>
            <w:top w:val="none" w:sz="0" w:space="0" w:color="auto"/>
            <w:left w:val="none" w:sz="0" w:space="0" w:color="auto"/>
            <w:bottom w:val="none" w:sz="0" w:space="0" w:color="auto"/>
            <w:right w:val="none" w:sz="0" w:space="0" w:color="auto"/>
          </w:divBdr>
        </w:div>
        <w:div w:id="2065133610">
          <w:marLeft w:val="446"/>
          <w:marRight w:val="0"/>
          <w:marTop w:val="80"/>
          <w:marBottom w:val="0"/>
          <w:divBdr>
            <w:top w:val="none" w:sz="0" w:space="0" w:color="auto"/>
            <w:left w:val="none" w:sz="0" w:space="0" w:color="auto"/>
            <w:bottom w:val="none" w:sz="0" w:space="0" w:color="auto"/>
            <w:right w:val="none" w:sz="0" w:space="0" w:color="auto"/>
          </w:divBdr>
        </w:div>
      </w:divsChild>
    </w:div>
    <w:div w:id="1074746126">
      <w:bodyDiv w:val="1"/>
      <w:marLeft w:val="0"/>
      <w:marRight w:val="0"/>
      <w:marTop w:val="0"/>
      <w:marBottom w:val="0"/>
      <w:divBdr>
        <w:top w:val="none" w:sz="0" w:space="0" w:color="auto"/>
        <w:left w:val="none" w:sz="0" w:space="0" w:color="auto"/>
        <w:bottom w:val="none" w:sz="0" w:space="0" w:color="auto"/>
        <w:right w:val="none" w:sz="0" w:space="0" w:color="auto"/>
      </w:divBdr>
    </w:div>
    <w:div w:id="1249968644">
      <w:bodyDiv w:val="1"/>
      <w:marLeft w:val="0"/>
      <w:marRight w:val="0"/>
      <w:marTop w:val="0"/>
      <w:marBottom w:val="0"/>
      <w:divBdr>
        <w:top w:val="none" w:sz="0" w:space="0" w:color="auto"/>
        <w:left w:val="none" w:sz="0" w:space="0" w:color="auto"/>
        <w:bottom w:val="none" w:sz="0" w:space="0" w:color="auto"/>
        <w:right w:val="none" w:sz="0" w:space="0" w:color="auto"/>
      </w:divBdr>
    </w:div>
    <w:div w:id="196989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600864/gce-subject-level-conditions-and-requirements-for-science.pdf" TargetMode="External"/><Relationship Id="rId21" Type="http://schemas.openxmlformats.org/officeDocument/2006/relationships/hyperlink" Target="https://www.aqa.org.uk/resources/science/as-and-a-level/teach/maths-skills-briefings" TargetMode="External"/><Relationship Id="rId42" Type="http://schemas.openxmlformats.org/officeDocument/2006/relationships/hyperlink" Target="https://assets.publishing.service.gov.uk/government/uploads/system/uploads/attachment_data/file/600864/gce-subject-level-conditions-and-requirements-for-science.pdf" TargetMode="External"/><Relationship Id="rId47" Type="http://schemas.openxmlformats.org/officeDocument/2006/relationships/image" Target="media/image18.jpg"/><Relationship Id="rId63" Type="http://schemas.openxmlformats.org/officeDocument/2006/relationships/image" Target="media/image31.jpg"/><Relationship Id="rId68" Type="http://schemas.openxmlformats.org/officeDocument/2006/relationships/image" Target="media/image36.jpeg"/><Relationship Id="rId16" Type="http://schemas.openxmlformats.org/officeDocument/2006/relationships/hyperlink" Target="https://www.aqa.org.uk/resources/science/as-and-a-level/teach/maths-skills-briefings" TargetMode="External"/><Relationship Id="rId11" Type="http://schemas.openxmlformats.org/officeDocument/2006/relationships/hyperlink" Target="https://www.aqa.org.uk/subjects/science/as-and-a-level/physics-7407-7408/teaching-resources?f.Resource+type%7C6=Lesson+activities" TargetMode="External"/><Relationship Id="rId24" Type="http://schemas.openxmlformats.org/officeDocument/2006/relationships/hyperlink" Target="https://assets.publishing.service.gov.uk/government/uploads/system/uploads/attachment_data/file/239058/SECONDARY_national_curriculum_-_Mathematics.pdf" TargetMode="External"/><Relationship Id="rId32" Type="http://schemas.openxmlformats.org/officeDocument/2006/relationships/image" Target="media/image7.jpg"/><Relationship Id="rId37" Type="http://schemas.openxmlformats.org/officeDocument/2006/relationships/image" Target="media/image12.png"/><Relationship Id="rId40" Type="http://schemas.openxmlformats.org/officeDocument/2006/relationships/hyperlink" Target="https://assets.publishing.service.gov.uk/government/uploads/system/uploads/attachment_data/file/239058/SECONDARY_national_curriculum_-_Mathematics.pdf" TargetMode="External"/><Relationship Id="rId45" Type="http://schemas.openxmlformats.org/officeDocument/2006/relationships/image" Target="media/image16.jpg"/><Relationship Id="rId53" Type="http://schemas.openxmlformats.org/officeDocument/2006/relationships/image" Target="media/image24.jpeg"/><Relationship Id="rId58" Type="http://schemas.openxmlformats.org/officeDocument/2006/relationships/image" Target="media/image26.jpg"/><Relationship Id="rId66" Type="http://schemas.openxmlformats.org/officeDocument/2006/relationships/image" Target="media/image34.jpe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9.jpg"/><Relationship Id="rId19" Type="http://schemas.openxmlformats.org/officeDocument/2006/relationships/hyperlink" Target="https://www.aqa.org.uk/resources/science/as-and-a-level/teach/maths-skills-briefings" TargetMode="External"/><Relationship Id="rId14" Type="http://schemas.openxmlformats.org/officeDocument/2006/relationships/hyperlink" Target="https://www.aqa.org.uk/resources/science/as-and-a-level/teach/maths-skills-briefings" TargetMode="External"/><Relationship Id="rId22" Type="http://schemas.openxmlformats.org/officeDocument/2006/relationships/hyperlink" Target="https://www.aqa.org.uk/resources/science/as-and-a-level/teach/maths-skills-briefings" TargetMode="External"/><Relationship Id="rId27" Type="http://schemas.openxmlformats.org/officeDocument/2006/relationships/image" Target="media/image2.jpeg"/><Relationship Id="rId30" Type="http://schemas.openxmlformats.org/officeDocument/2006/relationships/image" Target="media/image5.jpg"/><Relationship Id="rId35" Type="http://schemas.openxmlformats.org/officeDocument/2006/relationships/image" Target="media/image10.png"/><Relationship Id="rId43" Type="http://schemas.openxmlformats.org/officeDocument/2006/relationships/image" Target="media/image14.jpg"/><Relationship Id="rId48" Type="http://schemas.openxmlformats.org/officeDocument/2006/relationships/image" Target="media/image19.jpg"/><Relationship Id="rId56" Type="http://schemas.openxmlformats.org/officeDocument/2006/relationships/hyperlink" Target="https://assets.publishing.service.gov.uk/government/uploads/system/uploads/attachment_data/file/600864/gce-subject-level-conditions-and-requirements-for-science.pdf" TargetMode="External"/><Relationship Id="rId64" Type="http://schemas.openxmlformats.org/officeDocument/2006/relationships/image" Target="media/image32.png"/><Relationship Id="rId69" Type="http://schemas.openxmlformats.org/officeDocument/2006/relationships/image" Target="media/image37.jpg"/><Relationship Id="rId77"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22.jpeg"/><Relationship Id="rId72" Type="http://schemas.openxmlformats.org/officeDocument/2006/relationships/hyperlink" Target="https://www.aqa.org.uk/" TargetMode="External"/><Relationship Id="rId3" Type="http://schemas.openxmlformats.org/officeDocument/2006/relationships/styles" Target="styles.xml"/><Relationship Id="rId12" Type="http://schemas.openxmlformats.org/officeDocument/2006/relationships/hyperlink" Target="https://www.aqa.org.uk/subjects/science/as-and-a-level/environmental-science-7447/teaching-resources?f.Resource+type%7C6=Lesson+activities" TargetMode="External"/><Relationship Id="rId17" Type="http://schemas.openxmlformats.org/officeDocument/2006/relationships/hyperlink" Target="https://www.aqa.org.uk/resources/science/as-and-a-level/teach/maths-skills-briefings" TargetMode="External"/><Relationship Id="rId25" Type="http://schemas.openxmlformats.org/officeDocument/2006/relationships/hyperlink" Target="https://assets.publishing.service.gov.uk/government/uploads/system/uploads/attachment_data/file/932713/GCSE_Subject_Level_Conditions_and_Requirements_for_Combined_Science__2011_.pdf"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17.jpg"/><Relationship Id="rId59" Type="http://schemas.openxmlformats.org/officeDocument/2006/relationships/image" Target="media/image27.jpeg"/><Relationship Id="rId67" Type="http://schemas.openxmlformats.org/officeDocument/2006/relationships/image" Target="media/image35.jpg"/><Relationship Id="rId20" Type="http://schemas.openxmlformats.org/officeDocument/2006/relationships/hyperlink" Target="https://www.aqa.org.uk/resources/science/as-and-a-level/teach/maths-skills-briefings" TargetMode="External"/><Relationship Id="rId41" Type="http://schemas.openxmlformats.org/officeDocument/2006/relationships/hyperlink" Target="https://assets.publishing.service.gov.uk/government/uploads/system/uploads/attachment_data/file/932713/GCSE_Subject_Level_Conditions_and_Requirements_for_Combined_Science__2011_.pdf" TargetMode="External"/><Relationship Id="rId54" Type="http://schemas.openxmlformats.org/officeDocument/2006/relationships/hyperlink" Target="https://assets.publishing.service.gov.uk/government/uploads/system/uploads/attachment_data/file/239058/SECONDARY_national_curriculum_-_Mathematics.pdf" TargetMode="External"/><Relationship Id="rId62" Type="http://schemas.openxmlformats.org/officeDocument/2006/relationships/image" Target="media/image30.jpg"/><Relationship Id="rId70" Type="http://schemas.openxmlformats.org/officeDocument/2006/relationships/image" Target="media/image38.jpe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qa.org.uk/resources/science/as-and-a-level/teach/maths-skills-briefings" TargetMode="External"/><Relationship Id="rId23" Type="http://schemas.openxmlformats.org/officeDocument/2006/relationships/hyperlink" Target="https://www.aqa.org.uk/resources/science/as-and-a-level/teach/maths-skills-briefings" TargetMode="External"/><Relationship Id="rId28" Type="http://schemas.openxmlformats.org/officeDocument/2006/relationships/image" Target="media/image3.jpeg"/><Relationship Id="rId36" Type="http://schemas.openxmlformats.org/officeDocument/2006/relationships/image" Target="media/image11.png"/><Relationship Id="rId49" Type="http://schemas.openxmlformats.org/officeDocument/2006/relationships/image" Target="media/image20.jpg"/><Relationship Id="rId57" Type="http://schemas.openxmlformats.org/officeDocument/2006/relationships/image" Target="media/image25.jpg"/><Relationship Id="rId10" Type="http://schemas.openxmlformats.org/officeDocument/2006/relationships/hyperlink" Target="https://www.aqa.org.uk/subjects/science/as-and-a-level/chemistry-7404-7405/teaching-resources?f.Resource+type%7C6=Lesson+activities" TargetMode="External"/><Relationship Id="rId31" Type="http://schemas.openxmlformats.org/officeDocument/2006/relationships/image" Target="media/image6.png"/><Relationship Id="rId44" Type="http://schemas.openxmlformats.org/officeDocument/2006/relationships/image" Target="media/image15.png"/><Relationship Id="rId52" Type="http://schemas.openxmlformats.org/officeDocument/2006/relationships/image" Target="media/image23.jpg"/><Relationship Id="rId60" Type="http://schemas.openxmlformats.org/officeDocument/2006/relationships/image" Target="media/image28.png"/><Relationship Id="rId65" Type="http://schemas.openxmlformats.org/officeDocument/2006/relationships/image" Target="media/image33.jpeg"/><Relationship Id="rId73" Type="http://schemas.openxmlformats.org/officeDocument/2006/relationships/header" Target="head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qa.org.uk/subjects/science/as-and-a-level/biology-7401-7402/teaching-resources?f.Resource+type%7C6=Lesson+activities" TargetMode="External"/><Relationship Id="rId13" Type="http://schemas.openxmlformats.org/officeDocument/2006/relationships/hyperlink" Target="https://www.aqa.org.uk/resources/science/as-and-a-level/teach/maths-skills-briefings" TargetMode="External"/><Relationship Id="rId18" Type="http://schemas.openxmlformats.org/officeDocument/2006/relationships/hyperlink" Target="https://www.aqa.org.uk/resources/science/as-and-a-level/teach/maths-skills-briefings" TargetMode="External"/><Relationship Id="rId39" Type="http://schemas.openxmlformats.org/officeDocument/2006/relationships/hyperlink" Target="https://filestore.aqa.org.uk/sample-papers-and-mark-schemes/2018/june/AQA-74071-INS-JUN18.PDF" TargetMode="External"/><Relationship Id="rId34" Type="http://schemas.openxmlformats.org/officeDocument/2006/relationships/image" Target="media/image9.jpeg"/><Relationship Id="rId50" Type="http://schemas.openxmlformats.org/officeDocument/2006/relationships/image" Target="media/image21.jpg"/><Relationship Id="rId55" Type="http://schemas.openxmlformats.org/officeDocument/2006/relationships/hyperlink" Target="https://assets.publishing.service.gov.uk/government/uploads/system/uploads/attachment_data/file/932713/GCSE_Subject_Level_Conditions_and_Requirements_for_Combined_Science__2011_.pdf"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mailto:gcsescience@aqa.org.uk" TargetMode="External"/><Relationship Id="rId2" Type="http://schemas.openxmlformats.org/officeDocument/2006/relationships/numbering" Target="numbering.xml"/><Relationship Id="rId2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_rels/settings.xml.rels><?xml version="1.0" encoding="UTF-8" standalone="yes"?>
<Relationships xmlns="http://schemas.openxmlformats.org/package/2006/relationships"><Relationship Id="rId1" Type="http://schemas.openxmlformats.org/officeDocument/2006/relationships/attachedTemplate" Target="file:///N:\Content%20and%20Resources\Events\Templates\4.%20Resource%20booklet%20template%202021%20v5.5.dotx" TargetMode="External"/></Relationships>
</file>

<file path=word/theme/theme1.xml><?xml version="1.0" encoding="utf-8"?>
<a:theme xmlns:a="http://schemas.openxmlformats.org/drawingml/2006/main" name="Office Theme">
  <a:themeElements>
    <a:clrScheme name="AQA">
      <a:dk1>
        <a:srgbClr val="4B4B4B"/>
      </a:dk1>
      <a:lt1>
        <a:sysClr val="window" lastClr="FFFFFF"/>
      </a:lt1>
      <a:dk2>
        <a:srgbClr val="412878"/>
      </a:dk2>
      <a:lt2>
        <a:srgbClr val="FFFFFF"/>
      </a:lt2>
      <a:accent1>
        <a:srgbClr val="4F81BD"/>
      </a:accent1>
      <a:accent2>
        <a:srgbClr val="C0504D"/>
      </a:accent2>
      <a:accent3>
        <a:srgbClr val="9BBB59"/>
      </a:accent3>
      <a:accent4>
        <a:srgbClr val="8064A2"/>
      </a:accent4>
      <a:accent5>
        <a:srgbClr val="4BACC6"/>
      </a:accent5>
      <a:accent6>
        <a:srgbClr val="F79646"/>
      </a:accent6>
      <a:hlink>
        <a:srgbClr val="2F71A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B4B87-8441-46C7-8864-5AB6AFBBD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 Resource booklet template 2021 v5.5.dotx</Template>
  <TotalTime>0</TotalTime>
  <Pages>34</Pages>
  <Words>2567</Words>
  <Characters>17191</Characters>
  <DocSecurity>0</DocSecurity>
  <Lines>143</Lines>
  <Paragraphs>39</Paragraphs>
  <ScaleCrop>false</ScaleCrop>
  <HeadingPairs>
    <vt:vector size="2" baseType="variant">
      <vt:variant>
        <vt:lpstr>Title</vt:lpstr>
      </vt:variant>
      <vt:variant>
        <vt:i4>1</vt:i4>
      </vt:variant>
    </vt:vector>
  </HeadingPairs>
  <TitlesOfParts>
    <vt:vector size="1" baseType="lpstr">
      <vt:lpstr>AQA Minutes Template</vt:lpstr>
    </vt:vector>
  </TitlesOfParts>
  <LinksUpToDate>false</LinksUpToDate>
  <CharactersWithSpaces>19719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and A-level Science: Progression in maths in science through the key stages – Spring 2022</dc:title>
  <dc:creator>AQA</dc:creator>
  <cp:lastPrinted>2021-12-21T17:36:00Z</cp:lastPrinted>
  <dcterms:created xsi:type="dcterms:W3CDTF">2021-12-17T16:57:00Z</dcterms:created>
  <dcterms:modified xsi:type="dcterms:W3CDTF">2021-12-21T17:39:00Z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y fmtid="{D5CDD505-2E9C-101B-9397-08002B2CF9AE}" pid="3" name="Date">
    <vt:lpwstr>10 August 2012</vt:lpwstr>
  </property>
</Properties>
</file>